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19BF82" w14:textId="1326D351" w:rsidR="001F30B7" w:rsidRPr="001F30B7" w:rsidRDefault="001F30B7" w:rsidP="001F30B7">
      <w:pPr>
        <w:pStyle w:val="Heading3"/>
        <w:spacing w:before="0" w:line="230" w:lineRule="auto"/>
        <w:jc w:val="center"/>
        <w:rPr>
          <w:b/>
          <w:bCs/>
          <w:color w:val="000000" w:themeColor="text1"/>
          <w:sz w:val="32"/>
          <w:szCs w:val="32"/>
        </w:rPr>
      </w:pPr>
      <w:r w:rsidRPr="001F30B7">
        <w:rPr>
          <w:b/>
          <w:bCs/>
          <w:color w:val="000000" w:themeColor="text1"/>
          <w:sz w:val="32"/>
          <w:szCs w:val="32"/>
        </w:rPr>
        <w:t>Service Terms and Conditions</w:t>
      </w:r>
    </w:p>
    <w:p w14:paraId="68D496CC" w14:textId="1CD9DA76" w:rsidR="001F30B7" w:rsidRDefault="001F30B7" w:rsidP="001F30B7">
      <w:pPr>
        <w:numPr>
          <w:ilvl w:val="0"/>
          <w:numId w:val="2"/>
        </w:numPr>
        <w:pBdr>
          <w:top w:val="nil"/>
          <w:left w:val="nil"/>
          <w:bottom w:val="nil"/>
          <w:right w:val="nil"/>
          <w:between w:val="nil"/>
        </w:pBdr>
        <w:spacing w:line="288" w:lineRule="auto"/>
        <w:ind w:left="426" w:hanging="426"/>
        <w:jc w:val="both"/>
        <w:rPr>
          <w:b/>
          <w:sz w:val="20"/>
          <w:szCs w:val="20"/>
        </w:rPr>
      </w:pPr>
      <w:r>
        <w:rPr>
          <w:b/>
          <w:sz w:val="20"/>
          <w:szCs w:val="20"/>
        </w:rPr>
        <w:t>Th</w:t>
      </w:r>
      <w:r w:rsidR="00260821">
        <w:rPr>
          <w:b/>
          <w:sz w:val="20"/>
          <w:szCs w:val="20"/>
        </w:rPr>
        <w:t>is</w:t>
      </w:r>
      <w:r>
        <w:rPr>
          <w:b/>
          <w:sz w:val="20"/>
          <w:szCs w:val="20"/>
        </w:rPr>
        <w:t xml:space="preserve"> Agreement</w:t>
      </w:r>
    </w:p>
    <w:p w14:paraId="12CC3830" w14:textId="415FE92D" w:rsidR="00260821" w:rsidRPr="00260821" w:rsidRDefault="00260821" w:rsidP="00260821">
      <w:pPr>
        <w:numPr>
          <w:ilvl w:val="1"/>
          <w:numId w:val="2"/>
        </w:numPr>
        <w:pBdr>
          <w:top w:val="nil"/>
          <w:left w:val="nil"/>
          <w:bottom w:val="nil"/>
          <w:right w:val="nil"/>
          <w:between w:val="nil"/>
        </w:pBdr>
        <w:tabs>
          <w:tab w:val="left" w:pos="426"/>
        </w:tabs>
        <w:spacing w:line="288" w:lineRule="auto"/>
        <w:ind w:left="426" w:hanging="284"/>
        <w:jc w:val="both"/>
        <w:rPr>
          <w:sz w:val="20"/>
          <w:szCs w:val="20"/>
        </w:rPr>
      </w:pPr>
      <w:bookmarkStart w:id="0" w:name="_heading=h.gjdgxs" w:colFirst="0" w:colLast="0"/>
      <w:bookmarkEnd w:id="0"/>
      <w:r w:rsidRPr="00260821">
        <w:rPr>
          <w:sz w:val="20"/>
          <w:szCs w:val="20"/>
        </w:rPr>
        <w:t xml:space="preserve">This Agreement is a legal agreement between </w:t>
      </w:r>
      <w:r w:rsidR="00FE7A13">
        <w:rPr>
          <w:sz w:val="20"/>
          <w:szCs w:val="20"/>
        </w:rPr>
        <w:t>the Customer</w:t>
      </w:r>
      <w:r w:rsidRPr="00260821">
        <w:rPr>
          <w:sz w:val="20"/>
          <w:szCs w:val="20"/>
        </w:rPr>
        <w:t xml:space="preserve"> and </w:t>
      </w:r>
      <w:r w:rsidR="00FE7A13">
        <w:rPr>
          <w:sz w:val="20"/>
          <w:szCs w:val="20"/>
        </w:rPr>
        <w:t xml:space="preserve">GSL </w:t>
      </w:r>
      <w:r w:rsidRPr="00260821">
        <w:rPr>
          <w:sz w:val="20"/>
          <w:szCs w:val="20"/>
        </w:rPr>
        <w:t xml:space="preserve">for the non-transferable right to access and use </w:t>
      </w:r>
      <w:r w:rsidR="00AB2032">
        <w:rPr>
          <w:sz w:val="20"/>
          <w:szCs w:val="20"/>
        </w:rPr>
        <w:t>the Services including the GSL Platform.</w:t>
      </w:r>
    </w:p>
    <w:p w14:paraId="44630B5C" w14:textId="77777777" w:rsidR="001F30B7" w:rsidRDefault="001F30B7" w:rsidP="001F30B7">
      <w:pPr>
        <w:numPr>
          <w:ilvl w:val="0"/>
          <w:numId w:val="2"/>
        </w:numPr>
        <w:pBdr>
          <w:top w:val="nil"/>
          <w:left w:val="nil"/>
          <w:bottom w:val="nil"/>
          <w:right w:val="nil"/>
          <w:between w:val="nil"/>
        </w:pBdr>
        <w:spacing w:line="288" w:lineRule="auto"/>
        <w:ind w:left="426" w:hanging="426"/>
        <w:jc w:val="both"/>
        <w:rPr>
          <w:b/>
          <w:sz w:val="20"/>
          <w:szCs w:val="20"/>
        </w:rPr>
      </w:pPr>
      <w:r>
        <w:rPr>
          <w:b/>
          <w:sz w:val="20"/>
          <w:szCs w:val="20"/>
        </w:rPr>
        <w:t>Duration and termination</w:t>
      </w:r>
    </w:p>
    <w:p w14:paraId="26B7B046" w14:textId="5C5C999A" w:rsidR="001F30B7" w:rsidRDefault="009B7E3E" w:rsidP="001F30B7">
      <w:pPr>
        <w:numPr>
          <w:ilvl w:val="1"/>
          <w:numId w:val="2"/>
        </w:numPr>
        <w:pBdr>
          <w:top w:val="nil"/>
          <w:left w:val="nil"/>
          <w:bottom w:val="nil"/>
          <w:right w:val="nil"/>
          <w:between w:val="nil"/>
        </w:pBdr>
        <w:spacing w:line="288" w:lineRule="auto"/>
        <w:ind w:left="426" w:hanging="284"/>
        <w:jc w:val="both"/>
        <w:rPr>
          <w:sz w:val="20"/>
          <w:szCs w:val="20"/>
        </w:rPr>
      </w:pPr>
      <w:bookmarkStart w:id="1" w:name="_heading=h.30j0zll" w:colFirst="0" w:colLast="0"/>
      <w:bookmarkEnd w:id="1"/>
      <w:r>
        <w:rPr>
          <w:sz w:val="20"/>
          <w:szCs w:val="20"/>
        </w:rPr>
        <w:t>This Agreement</w:t>
      </w:r>
      <w:r w:rsidR="001F30B7">
        <w:rPr>
          <w:sz w:val="20"/>
          <w:szCs w:val="20"/>
        </w:rPr>
        <w:t xml:space="preserve"> starts on the Start Date stated in the Order Form or as otherwise agreed between the parties (</w:t>
      </w:r>
      <w:r w:rsidR="001F30B7">
        <w:rPr>
          <w:b/>
          <w:sz w:val="20"/>
          <w:szCs w:val="20"/>
        </w:rPr>
        <w:t>Effective Date</w:t>
      </w:r>
      <w:r w:rsidR="001F30B7">
        <w:rPr>
          <w:sz w:val="20"/>
          <w:szCs w:val="20"/>
        </w:rPr>
        <w:t>).</w:t>
      </w:r>
    </w:p>
    <w:p w14:paraId="6FF23DD3" w14:textId="06BFDE95" w:rsidR="001F30B7" w:rsidRDefault="001F30B7" w:rsidP="001F30B7">
      <w:pPr>
        <w:numPr>
          <w:ilvl w:val="1"/>
          <w:numId w:val="2"/>
        </w:numPr>
        <w:pBdr>
          <w:top w:val="nil"/>
          <w:left w:val="nil"/>
          <w:bottom w:val="nil"/>
          <w:right w:val="nil"/>
          <w:between w:val="nil"/>
        </w:pBdr>
        <w:spacing w:line="288" w:lineRule="auto"/>
        <w:ind w:left="426" w:hanging="284"/>
        <w:jc w:val="both"/>
        <w:rPr>
          <w:sz w:val="20"/>
          <w:szCs w:val="20"/>
        </w:rPr>
      </w:pPr>
      <w:bookmarkStart w:id="2" w:name="_heading=h.1fob9te" w:colFirst="0" w:colLast="0"/>
      <w:bookmarkEnd w:id="2"/>
      <w:r>
        <w:rPr>
          <w:sz w:val="20"/>
          <w:szCs w:val="20"/>
        </w:rPr>
        <w:t xml:space="preserve">Unless terminated earlier in accordance with its terms, </w:t>
      </w:r>
      <w:r w:rsidR="009B7E3E">
        <w:rPr>
          <w:sz w:val="20"/>
          <w:szCs w:val="20"/>
        </w:rPr>
        <w:t>This Agreement</w:t>
      </w:r>
      <w:r>
        <w:rPr>
          <w:sz w:val="20"/>
          <w:szCs w:val="20"/>
        </w:rPr>
        <w:t xml:space="preserve"> continues until the end date set out in the Order Form (</w:t>
      </w:r>
      <w:r>
        <w:rPr>
          <w:b/>
          <w:sz w:val="20"/>
          <w:szCs w:val="20"/>
        </w:rPr>
        <w:t>Initial Period</w:t>
      </w:r>
      <w:r>
        <w:rPr>
          <w:sz w:val="20"/>
          <w:szCs w:val="20"/>
        </w:rPr>
        <w:t>).</w:t>
      </w:r>
    </w:p>
    <w:p w14:paraId="3B3AC409" w14:textId="5CB93ACA" w:rsidR="001F30B7" w:rsidRDefault="001F30B7" w:rsidP="001F30B7">
      <w:pPr>
        <w:numPr>
          <w:ilvl w:val="1"/>
          <w:numId w:val="2"/>
        </w:numPr>
        <w:pBdr>
          <w:top w:val="nil"/>
          <w:left w:val="nil"/>
          <w:bottom w:val="nil"/>
          <w:right w:val="nil"/>
          <w:between w:val="nil"/>
        </w:pBdr>
        <w:spacing w:line="288" w:lineRule="auto"/>
        <w:ind w:left="426" w:hanging="284"/>
        <w:jc w:val="both"/>
        <w:rPr>
          <w:sz w:val="20"/>
          <w:szCs w:val="20"/>
        </w:rPr>
      </w:pPr>
      <w:bookmarkStart w:id="3" w:name="_heading=h.3znysh7" w:colFirst="0" w:colLast="0"/>
      <w:bookmarkEnd w:id="3"/>
      <w:r>
        <w:rPr>
          <w:sz w:val="20"/>
          <w:szCs w:val="20"/>
        </w:rPr>
        <w:t xml:space="preserve">On expiry of the Initial Period, </w:t>
      </w:r>
      <w:r w:rsidR="009B7E3E">
        <w:rPr>
          <w:sz w:val="20"/>
          <w:szCs w:val="20"/>
        </w:rPr>
        <w:t>this Agreement</w:t>
      </w:r>
      <w:r>
        <w:rPr>
          <w:sz w:val="20"/>
          <w:szCs w:val="20"/>
        </w:rPr>
        <w:t xml:space="preserve"> renews automatically for successive periods of 12 months (each a </w:t>
      </w:r>
      <w:r>
        <w:rPr>
          <w:b/>
          <w:sz w:val="20"/>
          <w:szCs w:val="20"/>
        </w:rPr>
        <w:t>Renewal Period</w:t>
      </w:r>
      <w:r>
        <w:rPr>
          <w:sz w:val="20"/>
          <w:szCs w:val="20"/>
        </w:rPr>
        <w:t>) unless:</w:t>
      </w:r>
    </w:p>
    <w:p w14:paraId="587F54D3" w14:textId="064384B5" w:rsidR="001F30B7" w:rsidRDefault="001F30B7" w:rsidP="001F30B7">
      <w:pPr>
        <w:numPr>
          <w:ilvl w:val="2"/>
          <w:numId w:val="2"/>
        </w:numPr>
        <w:pBdr>
          <w:top w:val="nil"/>
          <w:left w:val="nil"/>
          <w:bottom w:val="nil"/>
          <w:right w:val="nil"/>
          <w:between w:val="nil"/>
        </w:pBdr>
        <w:spacing w:line="288" w:lineRule="auto"/>
        <w:ind w:left="1276" w:hanging="283"/>
        <w:jc w:val="both"/>
        <w:rPr>
          <w:sz w:val="20"/>
          <w:szCs w:val="20"/>
        </w:rPr>
      </w:pPr>
      <w:r>
        <w:rPr>
          <w:sz w:val="20"/>
          <w:szCs w:val="20"/>
        </w:rPr>
        <w:t xml:space="preserve">either party gives the other party not less than </w:t>
      </w:r>
      <w:r w:rsidR="00A94469" w:rsidRPr="00E758E3">
        <w:rPr>
          <w:sz w:val="20"/>
          <w:szCs w:val="20"/>
        </w:rPr>
        <w:t xml:space="preserve">thirty </w:t>
      </w:r>
      <w:r w:rsidR="009B7E3E" w:rsidRPr="00E758E3">
        <w:rPr>
          <w:sz w:val="20"/>
          <w:szCs w:val="20"/>
        </w:rPr>
        <w:t>(</w:t>
      </w:r>
      <w:r w:rsidR="00A94469" w:rsidRPr="00E758E3">
        <w:rPr>
          <w:sz w:val="20"/>
          <w:szCs w:val="20"/>
        </w:rPr>
        <w:t>3</w:t>
      </w:r>
      <w:r w:rsidR="009B7E3E" w:rsidRPr="00E758E3">
        <w:rPr>
          <w:sz w:val="20"/>
          <w:szCs w:val="20"/>
        </w:rPr>
        <w:t>0) days</w:t>
      </w:r>
      <w:r w:rsidR="009B7E3E" w:rsidRPr="00A94469">
        <w:rPr>
          <w:sz w:val="20"/>
          <w:szCs w:val="20"/>
        </w:rPr>
        <w:t>’</w:t>
      </w:r>
      <w:r>
        <w:rPr>
          <w:sz w:val="20"/>
          <w:szCs w:val="20"/>
        </w:rPr>
        <w:t xml:space="preserve"> notice to terminate prior to the end of the Initial Period or Renewal Period (as applicable), in which case </w:t>
      </w:r>
      <w:r w:rsidR="009B7E3E">
        <w:rPr>
          <w:sz w:val="20"/>
          <w:szCs w:val="20"/>
        </w:rPr>
        <w:t>this Agreement</w:t>
      </w:r>
      <w:r>
        <w:rPr>
          <w:sz w:val="20"/>
          <w:szCs w:val="20"/>
        </w:rPr>
        <w:t xml:space="preserve"> ends on the expiry of the Initial Period or the then-current Renewal Period (as applicable); or</w:t>
      </w:r>
    </w:p>
    <w:p w14:paraId="27E60E67" w14:textId="0CC33CE6" w:rsidR="001F30B7" w:rsidRDefault="001F30B7" w:rsidP="001F30B7">
      <w:pPr>
        <w:numPr>
          <w:ilvl w:val="2"/>
          <w:numId w:val="2"/>
        </w:numPr>
        <w:pBdr>
          <w:top w:val="nil"/>
          <w:left w:val="nil"/>
          <w:bottom w:val="nil"/>
          <w:right w:val="nil"/>
          <w:between w:val="nil"/>
        </w:pBdr>
        <w:spacing w:line="288" w:lineRule="auto"/>
        <w:ind w:left="1276" w:hanging="283"/>
        <w:jc w:val="both"/>
        <w:rPr>
          <w:sz w:val="20"/>
          <w:szCs w:val="20"/>
        </w:rPr>
      </w:pPr>
      <w:r>
        <w:rPr>
          <w:sz w:val="20"/>
          <w:szCs w:val="20"/>
        </w:rPr>
        <w:t xml:space="preserve">unless terminated earlier in accordance with the terms of </w:t>
      </w:r>
      <w:r w:rsidR="009B7E3E">
        <w:rPr>
          <w:sz w:val="20"/>
          <w:szCs w:val="20"/>
        </w:rPr>
        <w:t>this Agreement</w:t>
      </w:r>
      <w:r>
        <w:rPr>
          <w:sz w:val="20"/>
          <w:szCs w:val="20"/>
        </w:rPr>
        <w:t>.</w:t>
      </w:r>
    </w:p>
    <w:p w14:paraId="3FC34089" w14:textId="56E59A41" w:rsidR="001F30B7" w:rsidRDefault="001F30B7" w:rsidP="001F30B7">
      <w:pPr>
        <w:numPr>
          <w:ilvl w:val="1"/>
          <w:numId w:val="2"/>
        </w:numPr>
        <w:pBdr>
          <w:top w:val="nil"/>
          <w:left w:val="nil"/>
          <w:bottom w:val="nil"/>
          <w:right w:val="nil"/>
          <w:between w:val="nil"/>
        </w:pBdr>
        <w:spacing w:line="288" w:lineRule="auto"/>
        <w:ind w:left="426" w:hanging="284"/>
        <w:jc w:val="both"/>
        <w:rPr>
          <w:sz w:val="20"/>
          <w:szCs w:val="20"/>
        </w:rPr>
      </w:pPr>
      <w:bookmarkStart w:id="4" w:name="_heading=h.2et92p0" w:colFirst="0" w:colLast="0"/>
      <w:bookmarkEnd w:id="4"/>
      <w:r>
        <w:rPr>
          <w:sz w:val="20"/>
          <w:szCs w:val="20"/>
        </w:rPr>
        <w:t xml:space="preserve">Either party may terminate </w:t>
      </w:r>
      <w:r w:rsidR="009B7E3E">
        <w:rPr>
          <w:sz w:val="20"/>
          <w:szCs w:val="20"/>
        </w:rPr>
        <w:t>this Agreement</w:t>
      </w:r>
      <w:r>
        <w:rPr>
          <w:sz w:val="20"/>
          <w:szCs w:val="20"/>
        </w:rPr>
        <w:t xml:space="preserve"> immediately by giving notice to the other party if</w:t>
      </w:r>
    </w:p>
    <w:p w14:paraId="408FADAC" w14:textId="6F505D56" w:rsidR="001F30B7" w:rsidRDefault="001F30B7" w:rsidP="001F30B7">
      <w:pPr>
        <w:numPr>
          <w:ilvl w:val="2"/>
          <w:numId w:val="2"/>
        </w:numPr>
        <w:pBdr>
          <w:top w:val="nil"/>
          <w:left w:val="nil"/>
          <w:bottom w:val="nil"/>
          <w:right w:val="nil"/>
          <w:between w:val="nil"/>
        </w:pBdr>
        <w:spacing w:line="288" w:lineRule="auto"/>
        <w:ind w:left="1276" w:hanging="283"/>
        <w:jc w:val="both"/>
        <w:rPr>
          <w:sz w:val="20"/>
          <w:szCs w:val="20"/>
        </w:rPr>
      </w:pPr>
      <w:bookmarkStart w:id="5" w:name="_heading=h.tyjcwt" w:colFirst="0" w:colLast="0"/>
      <w:bookmarkEnd w:id="5"/>
      <w:r>
        <w:rPr>
          <w:sz w:val="20"/>
          <w:szCs w:val="20"/>
        </w:rPr>
        <w:t xml:space="preserve">the other party materially breaches </w:t>
      </w:r>
      <w:r w:rsidR="009B7E3E">
        <w:rPr>
          <w:sz w:val="20"/>
          <w:szCs w:val="20"/>
        </w:rPr>
        <w:t>this Agreement</w:t>
      </w:r>
      <w:r>
        <w:rPr>
          <w:sz w:val="20"/>
          <w:szCs w:val="20"/>
        </w:rPr>
        <w:t xml:space="preserve"> unless, in a case where the breach is capable of remedy, the other party remedies the breach within 30 days after receiving notice to do so; or</w:t>
      </w:r>
    </w:p>
    <w:p w14:paraId="63067A85" w14:textId="77777777" w:rsidR="001F30B7" w:rsidRDefault="001F30B7" w:rsidP="001F30B7">
      <w:pPr>
        <w:numPr>
          <w:ilvl w:val="2"/>
          <w:numId w:val="2"/>
        </w:numPr>
        <w:pBdr>
          <w:top w:val="nil"/>
          <w:left w:val="nil"/>
          <w:bottom w:val="nil"/>
          <w:right w:val="nil"/>
          <w:between w:val="nil"/>
        </w:pBdr>
        <w:spacing w:line="288" w:lineRule="auto"/>
        <w:ind w:left="1276" w:hanging="283"/>
        <w:jc w:val="both"/>
        <w:rPr>
          <w:sz w:val="20"/>
          <w:szCs w:val="20"/>
        </w:rPr>
      </w:pPr>
      <w:r>
        <w:rPr>
          <w:sz w:val="20"/>
          <w:szCs w:val="20"/>
        </w:rPr>
        <w:t>the other party becomes the subject of a petition in bankruptcy or any other proceeding relating to insolvency, receivership, liquidation or assignment for the benefit of creditors.</w:t>
      </w:r>
    </w:p>
    <w:p w14:paraId="0A9734C2" w14:textId="51FF15CE" w:rsidR="001F30B7" w:rsidRDefault="009B7E3E" w:rsidP="001F30B7">
      <w:pPr>
        <w:numPr>
          <w:ilvl w:val="1"/>
          <w:numId w:val="2"/>
        </w:numPr>
        <w:pBdr>
          <w:top w:val="nil"/>
          <w:left w:val="nil"/>
          <w:bottom w:val="nil"/>
          <w:right w:val="nil"/>
          <w:between w:val="nil"/>
        </w:pBdr>
        <w:spacing w:line="288" w:lineRule="auto"/>
        <w:ind w:left="426" w:hanging="284"/>
        <w:jc w:val="both"/>
        <w:rPr>
          <w:sz w:val="20"/>
          <w:szCs w:val="20"/>
        </w:rPr>
      </w:pPr>
      <w:r>
        <w:rPr>
          <w:sz w:val="20"/>
          <w:szCs w:val="20"/>
        </w:rPr>
        <w:t>GSL</w:t>
      </w:r>
      <w:r w:rsidR="001F30B7">
        <w:rPr>
          <w:sz w:val="20"/>
          <w:szCs w:val="20"/>
        </w:rPr>
        <w:t xml:space="preserve"> may terminate </w:t>
      </w:r>
      <w:r>
        <w:rPr>
          <w:sz w:val="20"/>
          <w:szCs w:val="20"/>
        </w:rPr>
        <w:t>this Agreement</w:t>
      </w:r>
      <w:r w:rsidR="001F30B7">
        <w:rPr>
          <w:sz w:val="20"/>
          <w:szCs w:val="20"/>
        </w:rPr>
        <w:t xml:space="preserve"> </w:t>
      </w:r>
      <w:r w:rsidR="00A96F92">
        <w:rPr>
          <w:sz w:val="20"/>
          <w:szCs w:val="20"/>
        </w:rPr>
        <w:t xml:space="preserve">and/or suspend the provision of the Services </w:t>
      </w:r>
      <w:r w:rsidR="001F30B7">
        <w:rPr>
          <w:sz w:val="20"/>
          <w:szCs w:val="20"/>
        </w:rPr>
        <w:t xml:space="preserve">immediately if the Customer does not pay any undisputed amount due to </w:t>
      </w:r>
      <w:r>
        <w:rPr>
          <w:sz w:val="20"/>
          <w:szCs w:val="20"/>
        </w:rPr>
        <w:t>GSL</w:t>
      </w:r>
      <w:r w:rsidR="001F30B7">
        <w:rPr>
          <w:sz w:val="20"/>
          <w:szCs w:val="20"/>
        </w:rPr>
        <w:t xml:space="preserve"> under </w:t>
      </w:r>
      <w:r>
        <w:rPr>
          <w:sz w:val="20"/>
          <w:szCs w:val="20"/>
        </w:rPr>
        <w:t>this Agreement</w:t>
      </w:r>
      <w:r w:rsidR="001F30B7">
        <w:rPr>
          <w:sz w:val="20"/>
          <w:szCs w:val="20"/>
        </w:rPr>
        <w:t xml:space="preserve"> on the due date for payment and the Customer remains in default 30 days after being notified to make the undisputed payment.</w:t>
      </w:r>
    </w:p>
    <w:p w14:paraId="65CFB44A" w14:textId="67BEDBEF" w:rsidR="001F30B7" w:rsidRDefault="001F30B7" w:rsidP="001F30B7">
      <w:pPr>
        <w:numPr>
          <w:ilvl w:val="1"/>
          <w:numId w:val="2"/>
        </w:numPr>
        <w:pBdr>
          <w:top w:val="nil"/>
          <w:left w:val="nil"/>
          <w:bottom w:val="nil"/>
          <w:right w:val="nil"/>
          <w:between w:val="nil"/>
        </w:pBdr>
        <w:spacing w:line="288" w:lineRule="auto"/>
        <w:ind w:left="426" w:hanging="284"/>
        <w:jc w:val="both"/>
        <w:rPr>
          <w:sz w:val="20"/>
          <w:szCs w:val="20"/>
        </w:rPr>
      </w:pPr>
      <w:bookmarkStart w:id="6" w:name="_heading=h.3dy6vkm" w:colFirst="0" w:colLast="0"/>
      <w:bookmarkEnd w:id="6"/>
      <w:r>
        <w:rPr>
          <w:sz w:val="20"/>
          <w:szCs w:val="20"/>
        </w:rPr>
        <w:t xml:space="preserve">On termination of </w:t>
      </w:r>
      <w:r w:rsidR="009B7E3E">
        <w:rPr>
          <w:sz w:val="20"/>
          <w:szCs w:val="20"/>
        </w:rPr>
        <w:t>this Agreement</w:t>
      </w:r>
      <w:r>
        <w:rPr>
          <w:sz w:val="20"/>
          <w:szCs w:val="20"/>
        </w:rPr>
        <w:t xml:space="preserve"> for any reason:</w:t>
      </w:r>
    </w:p>
    <w:p w14:paraId="6C447577" w14:textId="1379A35E" w:rsidR="001F30B7" w:rsidRDefault="001F30B7" w:rsidP="001F30B7">
      <w:pPr>
        <w:numPr>
          <w:ilvl w:val="2"/>
          <w:numId w:val="2"/>
        </w:numPr>
        <w:pBdr>
          <w:top w:val="nil"/>
          <w:left w:val="nil"/>
          <w:bottom w:val="nil"/>
          <w:right w:val="nil"/>
          <w:between w:val="nil"/>
        </w:pBdr>
        <w:spacing w:line="288" w:lineRule="auto"/>
        <w:ind w:left="1276" w:hanging="283"/>
        <w:jc w:val="both"/>
        <w:rPr>
          <w:sz w:val="20"/>
          <w:szCs w:val="20"/>
        </w:rPr>
      </w:pPr>
      <w:r>
        <w:rPr>
          <w:sz w:val="20"/>
          <w:szCs w:val="20"/>
        </w:rPr>
        <w:t xml:space="preserve">if by the Customer pursuant to clause 2.4, the Customer must pay the Fees in full for the Services up to and including the termination date and/or </w:t>
      </w:r>
      <w:r w:rsidR="009B7E3E">
        <w:rPr>
          <w:sz w:val="20"/>
          <w:szCs w:val="20"/>
        </w:rPr>
        <w:t>GSL</w:t>
      </w:r>
      <w:r>
        <w:rPr>
          <w:sz w:val="20"/>
          <w:szCs w:val="20"/>
        </w:rPr>
        <w:t xml:space="preserve"> shall refund the Customer any prepaid fees covering the remainder of the term of the Order Form after the termination date;</w:t>
      </w:r>
    </w:p>
    <w:p w14:paraId="195B365E" w14:textId="660FF415" w:rsidR="001F30B7" w:rsidRDefault="001F30B7" w:rsidP="001F30B7">
      <w:pPr>
        <w:numPr>
          <w:ilvl w:val="2"/>
          <w:numId w:val="2"/>
        </w:numPr>
        <w:pBdr>
          <w:top w:val="nil"/>
          <w:left w:val="nil"/>
          <w:bottom w:val="nil"/>
          <w:right w:val="nil"/>
          <w:between w:val="nil"/>
        </w:pBdr>
        <w:spacing w:line="288" w:lineRule="auto"/>
        <w:ind w:left="1276" w:hanging="283"/>
        <w:jc w:val="both"/>
        <w:rPr>
          <w:sz w:val="20"/>
          <w:szCs w:val="20"/>
        </w:rPr>
      </w:pPr>
      <w:r>
        <w:rPr>
          <w:sz w:val="20"/>
          <w:szCs w:val="20"/>
        </w:rPr>
        <w:t xml:space="preserve">if by the Customer for any reason other than pursuant to clause 2.4 or if by </w:t>
      </w:r>
      <w:r w:rsidR="009B7E3E">
        <w:rPr>
          <w:sz w:val="20"/>
          <w:szCs w:val="20"/>
        </w:rPr>
        <w:t>GSL</w:t>
      </w:r>
      <w:r>
        <w:rPr>
          <w:sz w:val="20"/>
          <w:szCs w:val="20"/>
        </w:rPr>
        <w:t xml:space="preserve">, the Customer must pay the Fees in full for the Services up to the expiry of the Initial Period or current Renewal Period (as applicable). </w:t>
      </w:r>
      <w:r w:rsidR="00A94469">
        <w:rPr>
          <w:sz w:val="20"/>
          <w:szCs w:val="20"/>
        </w:rPr>
        <w:t xml:space="preserve">No refund of fees will be provided by GSL. </w:t>
      </w:r>
      <w:r>
        <w:rPr>
          <w:sz w:val="20"/>
          <w:szCs w:val="20"/>
        </w:rPr>
        <w:t xml:space="preserve">In no event will such termination by the Customer or by </w:t>
      </w:r>
      <w:r w:rsidR="009B7E3E">
        <w:rPr>
          <w:sz w:val="20"/>
          <w:szCs w:val="20"/>
        </w:rPr>
        <w:t>GSL</w:t>
      </w:r>
      <w:r>
        <w:rPr>
          <w:sz w:val="20"/>
          <w:szCs w:val="20"/>
        </w:rPr>
        <w:t xml:space="preserve"> relieve the Customer of its obligation to pay any Fees;</w:t>
      </w:r>
    </w:p>
    <w:p w14:paraId="5B41696C" w14:textId="47F371B6" w:rsidR="001F30B7" w:rsidRDefault="001F30B7" w:rsidP="001F30B7">
      <w:pPr>
        <w:numPr>
          <w:ilvl w:val="2"/>
          <w:numId w:val="2"/>
        </w:numPr>
        <w:pBdr>
          <w:top w:val="nil"/>
          <w:left w:val="nil"/>
          <w:bottom w:val="nil"/>
          <w:right w:val="nil"/>
          <w:between w:val="nil"/>
        </w:pBdr>
        <w:spacing w:line="288" w:lineRule="auto"/>
        <w:ind w:left="1276" w:hanging="283"/>
        <w:jc w:val="both"/>
        <w:rPr>
          <w:sz w:val="20"/>
          <w:szCs w:val="20"/>
        </w:rPr>
      </w:pPr>
      <w:r>
        <w:rPr>
          <w:sz w:val="20"/>
          <w:szCs w:val="20"/>
        </w:rPr>
        <w:t xml:space="preserve">all </w:t>
      </w:r>
      <w:r w:rsidR="006A1EE3">
        <w:rPr>
          <w:sz w:val="20"/>
          <w:szCs w:val="20"/>
        </w:rPr>
        <w:t xml:space="preserve">rights </w:t>
      </w:r>
      <w:r>
        <w:rPr>
          <w:sz w:val="20"/>
          <w:szCs w:val="20"/>
        </w:rPr>
        <w:t xml:space="preserve">granted to the Customer under </w:t>
      </w:r>
      <w:r w:rsidR="009B7E3E">
        <w:rPr>
          <w:sz w:val="20"/>
          <w:szCs w:val="20"/>
        </w:rPr>
        <w:t>this Agreement</w:t>
      </w:r>
      <w:r>
        <w:rPr>
          <w:sz w:val="20"/>
          <w:szCs w:val="20"/>
        </w:rPr>
        <w:t xml:space="preserve"> terminate and the Customer must immediately stop using the Services; and</w:t>
      </w:r>
    </w:p>
    <w:p w14:paraId="777633B1" w14:textId="737135E0" w:rsidR="001F30B7" w:rsidRDefault="001F30B7" w:rsidP="001F30B7">
      <w:pPr>
        <w:numPr>
          <w:ilvl w:val="2"/>
          <w:numId w:val="2"/>
        </w:numPr>
        <w:pBdr>
          <w:top w:val="nil"/>
          <w:left w:val="nil"/>
          <w:bottom w:val="nil"/>
          <w:right w:val="nil"/>
          <w:between w:val="nil"/>
        </w:pBdr>
        <w:spacing w:line="288" w:lineRule="auto"/>
        <w:ind w:left="1276" w:hanging="283"/>
        <w:jc w:val="both"/>
        <w:rPr>
          <w:sz w:val="20"/>
          <w:szCs w:val="20"/>
        </w:rPr>
      </w:pPr>
      <w:r>
        <w:rPr>
          <w:sz w:val="20"/>
          <w:szCs w:val="20"/>
        </w:rPr>
        <w:t xml:space="preserve">any part of </w:t>
      </w:r>
      <w:r w:rsidR="009B7E3E">
        <w:rPr>
          <w:sz w:val="20"/>
          <w:szCs w:val="20"/>
        </w:rPr>
        <w:t>this Agreement</w:t>
      </w:r>
      <w:r>
        <w:rPr>
          <w:sz w:val="20"/>
          <w:szCs w:val="20"/>
        </w:rPr>
        <w:t xml:space="preserve"> which, by its nature, should survive termination will continue in force.</w:t>
      </w:r>
    </w:p>
    <w:p w14:paraId="0CA9F6E1" w14:textId="1CB52037" w:rsidR="001F30B7" w:rsidRDefault="001F30B7" w:rsidP="001F30B7">
      <w:pPr>
        <w:numPr>
          <w:ilvl w:val="1"/>
          <w:numId w:val="2"/>
        </w:numPr>
        <w:pBdr>
          <w:top w:val="nil"/>
          <w:left w:val="nil"/>
          <w:bottom w:val="nil"/>
          <w:right w:val="nil"/>
          <w:between w:val="nil"/>
        </w:pBdr>
        <w:spacing w:line="288" w:lineRule="auto"/>
        <w:ind w:left="426" w:hanging="284"/>
        <w:jc w:val="both"/>
        <w:rPr>
          <w:sz w:val="20"/>
          <w:szCs w:val="20"/>
        </w:rPr>
      </w:pPr>
      <w:bookmarkStart w:id="7" w:name="_heading=h.1t3h5sf" w:colFirst="0" w:colLast="0"/>
      <w:bookmarkEnd w:id="7"/>
      <w:r>
        <w:rPr>
          <w:sz w:val="20"/>
          <w:szCs w:val="20"/>
        </w:rPr>
        <w:t xml:space="preserve">Within </w:t>
      </w:r>
      <w:r w:rsidR="001A7660">
        <w:rPr>
          <w:sz w:val="20"/>
          <w:szCs w:val="20"/>
        </w:rPr>
        <w:t>sixty (</w:t>
      </w:r>
      <w:r w:rsidR="00EE3F15">
        <w:rPr>
          <w:sz w:val="20"/>
          <w:szCs w:val="20"/>
        </w:rPr>
        <w:t>6</w:t>
      </w:r>
      <w:r>
        <w:rPr>
          <w:sz w:val="20"/>
          <w:szCs w:val="20"/>
        </w:rPr>
        <w:t>0</w:t>
      </w:r>
      <w:r w:rsidR="001A7660">
        <w:rPr>
          <w:sz w:val="20"/>
          <w:szCs w:val="20"/>
        </w:rPr>
        <w:t>)</w:t>
      </w:r>
      <w:r>
        <w:rPr>
          <w:sz w:val="20"/>
          <w:szCs w:val="20"/>
        </w:rPr>
        <w:t xml:space="preserve"> days after termination of </w:t>
      </w:r>
      <w:r w:rsidR="009B7E3E">
        <w:rPr>
          <w:sz w:val="20"/>
          <w:szCs w:val="20"/>
        </w:rPr>
        <w:t>this Agreement</w:t>
      </w:r>
      <w:r>
        <w:rPr>
          <w:sz w:val="20"/>
          <w:szCs w:val="20"/>
        </w:rPr>
        <w:t xml:space="preserve">, the Customer may notify </w:t>
      </w:r>
      <w:r w:rsidR="009B7E3E">
        <w:rPr>
          <w:sz w:val="20"/>
          <w:szCs w:val="20"/>
        </w:rPr>
        <w:t>GSL</w:t>
      </w:r>
      <w:r>
        <w:rPr>
          <w:sz w:val="20"/>
          <w:szCs w:val="20"/>
        </w:rPr>
        <w:t xml:space="preserve"> to request a copy of </w:t>
      </w:r>
      <w:r w:rsidR="009B7E3E">
        <w:rPr>
          <w:sz w:val="20"/>
          <w:szCs w:val="20"/>
        </w:rPr>
        <w:t>GSL</w:t>
      </w:r>
      <w:r>
        <w:rPr>
          <w:sz w:val="20"/>
          <w:szCs w:val="20"/>
        </w:rPr>
        <w:t xml:space="preserve">’s most recent back-up of the Customer Data. Within </w:t>
      </w:r>
      <w:r w:rsidR="001A7660">
        <w:rPr>
          <w:sz w:val="20"/>
          <w:szCs w:val="20"/>
        </w:rPr>
        <w:t>sixty (</w:t>
      </w:r>
      <w:r w:rsidR="00EE3F15">
        <w:rPr>
          <w:sz w:val="20"/>
          <w:szCs w:val="20"/>
        </w:rPr>
        <w:t>6</w:t>
      </w:r>
      <w:r>
        <w:rPr>
          <w:sz w:val="20"/>
          <w:szCs w:val="20"/>
        </w:rPr>
        <w:t>0</w:t>
      </w:r>
      <w:r w:rsidR="001A7660">
        <w:rPr>
          <w:sz w:val="20"/>
          <w:szCs w:val="20"/>
        </w:rPr>
        <w:t>)</w:t>
      </w:r>
      <w:r>
        <w:rPr>
          <w:sz w:val="20"/>
          <w:szCs w:val="20"/>
        </w:rPr>
        <w:t xml:space="preserve"> days after receiving </w:t>
      </w:r>
      <w:r>
        <w:rPr>
          <w:sz w:val="20"/>
          <w:szCs w:val="20"/>
        </w:rPr>
        <w:lastRenderedPageBreak/>
        <w:t xml:space="preserve">the notice, </w:t>
      </w:r>
      <w:r w:rsidR="009B7E3E">
        <w:rPr>
          <w:sz w:val="20"/>
          <w:szCs w:val="20"/>
        </w:rPr>
        <w:t>GSL</w:t>
      </w:r>
      <w:r>
        <w:rPr>
          <w:sz w:val="20"/>
          <w:szCs w:val="20"/>
        </w:rPr>
        <w:t xml:space="preserve"> must deliver the back-up to the Customer in </w:t>
      </w:r>
      <w:r w:rsidR="009B7E3E">
        <w:rPr>
          <w:sz w:val="20"/>
          <w:szCs w:val="20"/>
        </w:rPr>
        <w:t>GSL</w:t>
      </w:r>
      <w:r>
        <w:rPr>
          <w:sz w:val="20"/>
          <w:szCs w:val="20"/>
        </w:rPr>
        <w:t xml:space="preserve">’s standard format. If the Customer does not notify </w:t>
      </w:r>
      <w:r w:rsidR="009B7E3E">
        <w:rPr>
          <w:sz w:val="20"/>
          <w:szCs w:val="20"/>
        </w:rPr>
        <w:t>GSL</w:t>
      </w:r>
      <w:r>
        <w:rPr>
          <w:sz w:val="20"/>
          <w:szCs w:val="20"/>
        </w:rPr>
        <w:t xml:space="preserve"> within the </w:t>
      </w:r>
      <w:r w:rsidR="001A7660">
        <w:rPr>
          <w:sz w:val="20"/>
          <w:szCs w:val="20"/>
        </w:rPr>
        <w:t>sixty (</w:t>
      </w:r>
      <w:r w:rsidR="00EE3F15">
        <w:rPr>
          <w:sz w:val="20"/>
          <w:szCs w:val="20"/>
        </w:rPr>
        <w:t>6</w:t>
      </w:r>
      <w:r>
        <w:rPr>
          <w:sz w:val="20"/>
          <w:szCs w:val="20"/>
        </w:rPr>
        <w:t>0</w:t>
      </w:r>
      <w:r w:rsidR="001A7660">
        <w:rPr>
          <w:sz w:val="20"/>
          <w:szCs w:val="20"/>
        </w:rPr>
        <w:t xml:space="preserve">) </w:t>
      </w:r>
      <w:r>
        <w:rPr>
          <w:sz w:val="20"/>
          <w:szCs w:val="20"/>
        </w:rPr>
        <w:t xml:space="preserve">day period noted in this clause 2.7, </w:t>
      </w:r>
      <w:r w:rsidR="009B7E3E">
        <w:rPr>
          <w:sz w:val="20"/>
          <w:szCs w:val="20"/>
        </w:rPr>
        <w:t>GSL</w:t>
      </w:r>
      <w:r>
        <w:rPr>
          <w:sz w:val="20"/>
          <w:szCs w:val="20"/>
        </w:rPr>
        <w:t xml:space="preserve"> </w:t>
      </w:r>
      <w:r w:rsidR="00F34C0D">
        <w:rPr>
          <w:sz w:val="20"/>
          <w:szCs w:val="20"/>
        </w:rPr>
        <w:t xml:space="preserve">shall </w:t>
      </w:r>
      <w:r>
        <w:rPr>
          <w:sz w:val="20"/>
          <w:szCs w:val="20"/>
        </w:rPr>
        <w:t>destroy or otherwise dispose of the Customer Data.</w:t>
      </w:r>
    </w:p>
    <w:p w14:paraId="6F70C6AA" w14:textId="77777777" w:rsidR="001F30B7" w:rsidRDefault="001F30B7" w:rsidP="001F30B7">
      <w:pPr>
        <w:numPr>
          <w:ilvl w:val="0"/>
          <w:numId w:val="2"/>
        </w:numPr>
        <w:pBdr>
          <w:top w:val="nil"/>
          <w:left w:val="nil"/>
          <w:bottom w:val="nil"/>
          <w:right w:val="nil"/>
          <w:between w:val="nil"/>
        </w:pBdr>
        <w:spacing w:line="288" w:lineRule="auto"/>
        <w:ind w:left="426" w:hanging="426"/>
        <w:jc w:val="both"/>
        <w:rPr>
          <w:b/>
          <w:sz w:val="20"/>
          <w:szCs w:val="20"/>
        </w:rPr>
      </w:pPr>
      <w:r>
        <w:rPr>
          <w:b/>
          <w:sz w:val="20"/>
          <w:szCs w:val="20"/>
        </w:rPr>
        <w:t>Services</w:t>
      </w:r>
    </w:p>
    <w:p w14:paraId="5482590C" w14:textId="3001CA2B" w:rsidR="001F30B7" w:rsidRDefault="001F30B7" w:rsidP="001F30B7">
      <w:pPr>
        <w:numPr>
          <w:ilvl w:val="1"/>
          <w:numId w:val="2"/>
        </w:numPr>
        <w:pBdr>
          <w:top w:val="nil"/>
          <w:left w:val="nil"/>
          <w:bottom w:val="nil"/>
          <w:right w:val="nil"/>
          <w:between w:val="nil"/>
        </w:pBdr>
        <w:spacing w:line="288" w:lineRule="auto"/>
        <w:ind w:left="426" w:hanging="284"/>
        <w:jc w:val="both"/>
        <w:rPr>
          <w:sz w:val="20"/>
          <w:szCs w:val="20"/>
        </w:rPr>
      </w:pPr>
      <w:bookmarkStart w:id="8" w:name="_heading=h.4d34og8" w:colFirst="0" w:colLast="0"/>
      <w:bookmarkEnd w:id="8"/>
      <w:r>
        <w:rPr>
          <w:sz w:val="20"/>
          <w:szCs w:val="20"/>
        </w:rPr>
        <w:t xml:space="preserve">Subject to the terms and conditions of </w:t>
      </w:r>
      <w:r w:rsidR="009B7E3E">
        <w:rPr>
          <w:sz w:val="20"/>
          <w:szCs w:val="20"/>
        </w:rPr>
        <w:t>this Agreement</w:t>
      </w:r>
      <w:r>
        <w:rPr>
          <w:sz w:val="20"/>
          <w:szCs w:val="20"/>
        </w:rPr>
        <w:t xml:space="preserve">, </w:t>
      </w:r>
      <w:r w:rsidR="009B7E3E">
        <w:rPr>
          <w:sz w:val="20"/>
          <w:szCs w:val="20"/>
        </w:rPr>
        <w:t>GSL</w:t>
      </w:r>
      <w:r>
        <w:rPr>
          <w:sz w:val="20"/>
          <w:szCs w:val="20"/>
        </w:rPr>
        <w:t xml:space="preserve"> shall provide the Customer during the term of </w:t>
      </w:r>
      <w:r w:rsidR="009B7E3E">
        <w:rPr>
          <w:sz w:val="20"/>
          <w:szCs w:val="20"/>
        </w:rPr>
        <w:t>this Agreement</w:t>
      </w:r>
      <w:r>
        <w:rPr>
          <w:sz w:val="20"/>
          <w:szCs w:val="20"/>
        </w:rPr>
        <w:t>, solely for the Customer’s internal business operations:</w:t>
      </w:r>
    </w:p>
    <w:p w14:paraId="1CC67AC8" w14:textId="6C9A4B97" w:rsidR="001F30B7" w:rsidRPr="00A51574" w:rsidRDefault="001F30B7" w:rsidP="00A51574">
      <w:pPr>
        <w:numPr>
          <w:ilvl w:val="2"/>
          <w:numId w:val="2"/>
        </w:numPr>
        <w:pBdr>
          <w:top w:val="nil"/>
          <w:left w:val="nil"/>
          <w:bottom w:val="nil"/>
          <w:right w:val="nil"/>
          <w:between w:val="nil"/>
        </w:pBdr>
        <w:spacing w:line="288" w:lineRule="auto"/>
        <w:ind w:left="1276" w:hanging="283"/>
        <w:jc w:val="both"/>
        <w:rPr>
          <w:sz w:val="20"/>
          <w:szCs w:val="20"/>
        </w:rPr>
      </w:pPr>
      <w:bookmarkStart w:id="9" w:name="_heading=h.2s8eyo1" w:colFirst="0" w:colLast="0"/>
      <w:bookmarkEnd w:id="9"/>
      <w:r>
        <w:rPr>
          <w:sz w:val="20"/>
          <w:szCs w:val="20"/>
        </w:rPr>
        <w:t xml:space="preserve">the non-transferable right to access </w:t>
      </w:r>
      <w:r w:rsidR="00A51574">
        <w:rPr>
          <w:sz w:val="20"/>
          <w:szCs w:val="20"/>
        </w:rPr>
        <w:t xml:space="preserve">and use </w:t>
      </w:r>
      <w:r>
        <w:rPr>
          <w:sz w:val="20"/>
          <w:szCs w:val="20"/>
        </w:rPr>
        <w:t xml:space="preserve">the </w:t>
      </w:r>
      <w:r w:rsidR="009B7E3E">
        <w:rPr>
          <w:sz w:val="20"/>
          <w:szCs w:val="20"/>
        </w:rPr>
        <w:t>GSL</w:t>
      </w:r>
      <w:r>
        <w:rPr>
          <w:sz w:val="20"/>
          <w:szCs w:val="20"/>
        </w:rPr>
        <w:t xml:space="preserve"> Platform (</w:t>
      </w:r>
      <w:r>
        <w:rPr>
          <w:b/>
          <w:sz w:val="20"/>
          <w:szCs w:val="20"/>
        </w:rPr>
        <w:t>Hosted Services</w:t>
      </w:r>
      <w:r>
        <w:rPr>
          <w:sz w:val="20"/>
          <w:szCs w:val="20"/>
        </w:rPr>
        <w:t>);</w:t>
      </w:r>
      <w:bookmarkStart w:id="10" w:name="_heading=h.17dp8vu" w:colFirst="0" w:colLast="0"/>
      <w:bookmarkEnd w:id="10"/>
      <w:r w:rsidRPr="00A51574">
        <w:rPr>
          <w:sz w:val="20"/>
          <w:szCs w:val="20"/>
        </w:rPr>
        <w:t xml:space="preserve"> </w:t>
      </w:r>
    </w:p>
    <w:p w14:paraId="05611B0F" w14:textId="2AF3649A" w:rsidR="001F30B7" w:rsidRDefault="001F30B7" w:rsidP="001F30B7">
      <w:pPr>
        <w:numPr>
          <w:ilvl w:val="2"/>
          <w:numId w:val="2"/>
        </w:numPr>
        <w:pBdr>
          <w:top w:val="nil"/>
          <w:left w:val="nil"/>
          <w:bottom w:val="nil"/>
          <w:right w:val="nil"/>
          <w:between w:val="nil"/>
        </w:pBdr>
        <w:spacing w:line="288" w:lineRule="auto"/>
        <w:ind w:left="1276" w:hanging="283"/>
        <w:jc w:val="both"/>
        <w:rPr>
          <w:sz w:val="20"/>
          <w:szCs w:val="20"/>
        </w:rPr>
      </w:pPr>
      <w:bookmarkStart w:id="11" w:name="_heading=h.3rdcrjn" w:colFirst="0" w:colLast="0"/>
      <w:bookmarkStart w:id="12" w:name="_Ref216448467"/>
      <w:bookmarkEnd w:id="11"/>
      <w:r>
        <w:rPr>
          <w:sz w:val="20"/>
          <w:szCs w:val="20"/>
        </w:rPr>
        <w:t xml:space="preserve">technical support services in accordance with </w:t>
      </w:r>
      <w:r w:rsidR="009B7E3E">
        <w:rPr>
          <w:sz w:val="20"/>
          <w:szCs w:val="20"/>
        </w:rPr>
        <w:t>GSL</w:t>
      </w:r>
      <w:r>
        <w:rPr>
          <w:sz w:val="20"/>
          <w:szCs w:val="20"/>
        </w:rPr>
        <w:t xml:space="preserve">’s standard practices </w:t>
      </w:r>
      <w:r w:rsidR="00A51574">
        <w:rPr>
          <w:sz w:val="20"/>
          <w:szCs w:val="20"/>
        </w:rPr>
        <w:t xml:space="preserve">in relation to the GSL Platform </w:t>
      </w:r>
      <w:r>
        <w:rPr>
          <w:sz w:val="20"/>
          <w:szCs w:val="20"/>
        </w:rPr>
        <w:t>(</w:t>
      </w:r>
      <w:r>
        <w:rPr>
          <w:b/>
          <w:sz w:val="20"/>
          <w:szCs w:val="20"/>
        </w:rPr>
        <w:t>Support Services</w:t>
      </w:r>
      <w:r>
        <w:rPr>
          <w:sz w:val="20"/>
          <w:szCs w:val="20"/>
        </w:rPr>
        <w:t>); and</w:t>
      </w:r>
      <w:bookmarkEnd w:id="12"/>
    </w:p>
    <w:p w14:paraId="7957BE1A" w14:textId="59709A03" w:rsidR="001F30B7" w:rsidRDefault="00A51574" w:rsidP="001F30B7">
      <w:pPr>
        <w:numPr>
          <w:ilvl w:val="2"/>
          <w:numId w:val="2"/>
        </w:numPr>
        <w:pBdr>
          <w:top w:val="nil"/>
          <w:left w:val="nil"/>
          <w:bottom w:val="nil"/>
          <w:right w:val="nil"/>
          <w:between w:val="nil"/>
        </w:pBdr>
        <w:spacing w:line="288" w:lineRule="auto"/>
        <w:ind w:left="1276" w:hanging="283"/>
        <w:jc w:val="both"/>
        <w:rPr>
          <w:sz w:val="20"/>
          <w:szCs w:val="20"/>
        </w:rPr>
      </w:pPr>
      <w:bookmarkStart w:id="13" w:name="_Ref216448418"/>
      <w:r>
        <w:rPr>
          <w:sz w:val="20"/>
          <w:szCs w:val="20"/>
        </w:rPr>
        <w:t>the p</w:t>
      </w:r>
      <w:r w:rsidRPr="00A51574">
        <w:rPr>
          <w:sz w:val="20"/>
          <w:szCs w:val="20"/>
        </w:rPr>
        <w:t xml:space="preserve">rovision of </w:t>
      </w:r>
      <w:r>
        <w:rPr>
          <w:sz w:val="20"/>
          <w:szCs w:val="20"/>
        </w:rPr>
        <w:t>c</w:t>
      </w:r>
      <w:r w:rsidRPr="00A51574">
        <w:rPr>
          <w:sz w:val="20"/>
          <w:szCs w:val="20"/>
        </w:rPr>
        <w:t xml:space="preserve">onfidential </w:t>
      </w:r>
      <w:r>
        <w:rPr>
          <w:sz w:val="20"/>
          <w:szCs w:val="20"/>
        </w:rPr>
        <w:t>s</w:t>
      </w:r>
      <w:r w:rsidRPr="00A51574">
        <w:rPr>
          <w:sz w:val="20"/>
          <w:szCs w:val="20"/>
        </w:rPr>
        <w:t xml:space="preserve">taff </w:t>
      </w:r>
      <w:r>
        <w:rPr>
          <w:sz w:val="20"/>
          <w:szCs w:val="20"/>
        </w:rPr>
        <w:t>l</w:t>
      </w:r>
      <w:r w:rsidRPr="00A51574">
        <w:rPr>
          <w:sz w:val="20"/>
          <w:szCs w:val="20"/>
        </w:rPr>
        <w:t xml:space="preserve">iaison and Freedom To Speak Up </w:t>
      </w:r>
      <w:r>
        <w:rPr>
          <w:sz w:val="20"/>
          <w:szCs w:val="20"/>
        </w:rPr>
        <w:t>s</w:t>
      </w:r>
      <w:r w:rsidRPr="00A51574">
        <w:rPr>
          <w:sz w:val="20"/>
          <w:szCs w:val="20"/>
        </w:rPr>
        <w:t xml:space="preserve">ervice </w:t>
      </w:r>
      <w:r w:rsidR="001E4835">
        <w:rPr>
          <w:sz w:val="20"/>
          <w:szCs w:val="20"/>
        </w:rPr>
        <w:t>as further described in Schedule 1 (</w:t>
      </w:r>
      <w:r w:rsidR="0018016C">
        <w:rPr>
          <w:b/>
          <w:bCs/>
          <w:sz w:val="20"/>
          <w:szCs w:val="20"/>
        </w:rPr>
        <w:t>Staff Liaison</w:t>
      </w:r>
      <w:r w:rsidR="001E4835" w:rsidRPr="001E4835">
        <w:rPr>
          <w:b/>
          <w:bCs/>
          <w:sz w:val="20"/>
          <w:szCs w:val="20"/>
        </w:rPr>
        <w:t xml:space="preserve"> Services</w:t>
      </w:r>
      <w:r w:rsidR="001E4835">
        <w:rPr>
          <w:sz w:val="20"/>
          <w:szCs w:val="20"/>
        </w:rPr>
        <w:t>)</w:t>
      </w:r>
      <w:r w:rsidR="001F30B7">
        <w:rPr>
          <w:sz w:val="20"/>
          <w:szCs w:val="20"/>
        </w:rPr>
        <w:t>,</w:t>
      </w:r>
      <w:bookmarkEnd w:id="13"/>
    </w:p>
    <w:p w14:paraId="3624D95E" w14:textId="77777777" w:rsidR="001F30B7" w:rsidRDefault="001F30B7" w:rsidP="001F30B7">
      <w:pPr>
        <w:spacing w:line="288" w:lineRule="auto"/>
        <w:ind w:left="720" w:hanging="294"/>
        <w:jc w:val="both"/>
        <w:rPr>
          <w:sz w:val="20"/>
          <w:szCs w:val="20"/>
        </w:rPr>
      </w:pPr>
      <w:r>
        <w:rPr>
          <w:sz w:val="20"/>
          <w:szCs w:val="20"/>
        </w:rPr>
        <w:t xml:space="preserve">(together, the </w:t>
      </w:r>
      <w:r>
        <w:rPr>
          <w:b/>
          <w:sz w:val="20"/>
          <w:szCs w:val="20"/>
        </w:rPr>
        <w:t>Services</w:t>
      </w:r>
      <w:r>
        <w:rPr>
          <w:sz w:val="20"/>
          <w:szCs w:val="20"/>
        </w:rPr>
        <w:t>).</w:t>
      </w:r>
    </w:p>
    <w:p w14:paraId="0E8B12C3" w14:textId="78A3FA59" w:rsidR="001F30B7" w:rsidRPr="008770EC" w:rsidRDefault="009B7E3E" w:rsidP="008770EC">
      <w:pPr>
        <w:numPr>
          <w:ilvl w:val="1"/>
          <w:numId w:val="2"/>
        </w:numPr>
        <w:pBdr>
          <w:top w:val="nil"/>
          <w:left w:val="nil"/>
          <w:bottom w:val="nil"/>
          <w:right w:val="nil"/>
          <w:between w:val="nil"/>
        </w:pBdr>
        <w:spacing w:line="288" w:lineRule="auto"/>
        <w:ind w:left="426" w:hanging="284"/>
        <w:jc w:val="both"/>
        <w:rPr>
          <w:sz w:val="20"/>
          <w:szCs w:val="20"/>
        </w:rPr>
      </w:pPr>
      <w:r>
        <w:rPr>
          <w:sz w:val="20"/>
          <w:szCs w:val="20"/>
        </w:rPr>
        <w:t>GSL</w:t>
      </w:r>
      <w:r w:rsidR="001F30B7">
        <w:rPr>
          <w:sz w:val="20"/>
          <w:szCs w:val="20"/>
        </w:rPr>
        <w:t xml:space="preserve"> shall provide the Services with reasonable skill and care.</w:t>
      </w:r>
    </w:p>
    <w:p w14:paraId="085B7E43" w14:textId="5697BAA5" w:rsidR="001F30B7" w:rsidRDefault="001F30B7" w:rsidP="001F30B7">
      <w:pPr>
        <w:numPr>
          <w:ilvl w:val="1"/>
          <w:numId w:val="2"/>
        </w:numPr>
        <w:pBdr>
          <w:top w:val="nil"/>
          <w:left w:val="nil"/>
          <w:bottom w:val="nil"/>
          <w:right w:val="nil"/>
          <w:between w:val="nil"/>
        </w:pBdr>
        <w:spacing w:line="288" w:lineRule="auto"/>
        <w:ind w:left="426" w:hanging="284"/>
        <w:jc w:val="both"/>
        <w:rPr>
          <w:sz w:val="20"/>
          <w:szCs w:val="20"/>
        </w:rPr>
      </w:pPr>
      <w:r>
        <w:rPr>
          <w:sz w:val="20"/>
          <w:szCs w:val="20"/>
        </w:rPr>
        <w:t xml:space="preserve">If </w:t>
      </w:r>
      <w:r w:rsidR="009B7E3E">
        <w:rPr>
          <w:sz w:val="20"/>
          <w:szCs w:val="20"/>
        </w:rPr>
        <w:t>GSL</w:t>
      </w:r>
      <w:r>
        <w:rPr>
          <w:sz w:val="20"/>
          <w:szCs w:val="20"/>
        </w:rPr>
        <w:t xml:space="preserve"> agrees to provide services outside the scope of the Services, </w:t>
      </w:r>
      <w:r w:rsidR="009B7E3E">
        <w:rPr>
          <w:sz w:val="20"/>
          <w:szCs w:val="20"/>
        </w:rPr>
        <w:t>GSL</w:t>
      </w:r>
      <w:r>
        <w:rPr>
          <w:sz w:val="20"/>
          <w:szCs w:val="20"/>
        </w:rPr>
        <w:t xml:space="preserve"> may charge the Customer for these additional services on a time and materials basis. </w:t>
      </w:r>
      <w:r w:rsidR="009B7E3E">
        <w:rPr>
          <w:sz w:val="20"/>
          <w:szCs w:val="20"/>
        </w:rPr>
        <w:t>GSL</w:t>
      </w:r>
      <w:r>
        <w:rPr>
          <w:sz w:val="20"/>
          <w:szCs w:val="20"/>
        </w:rPr>
        <w:t xml:space="preserve"> is not required to provide additional services unless the Customer has first approved </w:t>
      </w:r>
      <w:r w:rsidR="009B7E3E">
        <w:rPr>
          <w:sz w:val="20"/>
          <w:szCs w:val="20"/>
        </w:rPr>
        <w:t>GSL</w:t>
      </w:r>
      <w:r>
        <w:rPr>
          <w:sz w:val="20"/>
          <w:szCs w:val="20"/>
        </w:rPr>
        <w:t>’s quotation in writing.</w:t>
      </w:r>
    </w:p>
    <w:p w14:paraId="39078564" w14:textId="4E7CFDD1" w:rsidR="001F30B7" w:rsidRDefault="001F30B7" w:rsidP="001F30B7">
      <w:pPr>
        <w:numPr>
          <w:ilvl w:val="1"/>
          <w:numId w:val="2"/>
        </w:numPr>
        <w:pBdr>
          <w:top w:val="nil"/>
          <w:left w:val="nil"/>
          <w:bottom w:val="nil"/>
          <w:right w:val="nil"/>
          <w:between w:val="nil"/>
        </w:pBdr>
        <w:spacing w:line="288" w:lineRule="auto"/>
        <w:ind w:left="426" w:hanging="284"/>
        <w:jc w:val="both"/>
        <w:rPr>
          <w:sz w:val="20"/>
          <w:szCs w:val="20"/>
        </w:rPr>
      </w:pPr>
      <w:r>
        <w:rPr>
          <w:sz w:val="20"/>
          <w:szCs w:val="20"/>
        </w:rPr>
        <w:t xml:space="preserve">The Customer shall take all reasonable steps to enable </w:t>
      </w:r>
      <w:r w:rsidR="009B7E3E">
        <w:rPr>
          <w:sz w:val="20"/>
          <w:szCs w:val="20"/>
        </w:rPr>
        <w:t>GSL</w:t>
      </w:r>
      <w:r>
        <w:rPr>
          <w:sz w:val="20"/>
          <w:szCs w:val="20"/>
        </w:rPr>
        <w:t xml:space="preserve"> to provide the Services and perform its other obligations under </w:t>
      </w:r>
      <w:r w:rsidR="009B7E3E">
        <w:rPr>
          <w:sz w:val="20"/>
          <w:szCs w:val="20"/>
        </w:rPr>
        <w:t>this Agreement</w:t>
      </w:r>
      <w:r>
        <w:rPr>
          <w:sz w:val="20"/>
          <w:szCs w:val="20"/>
        </w:rPr>
        <w:t xml:space="preserve">. If the Customer fails to do so or otherwise prevents or delays </w:t>
      </w:r>
      <w:r w:rsidR="009B7E3E">
        <w:rPr>
          <w:sz w:val="20"/>
          <w:szCs w:val="20"/>
        </w:rPr>
        <w:t>GSL</w:t>
      </w:r>
      <w:r>
        <w:rPr>
          <w:sz w:val="20"/>
          <w:szCs w:val="20"/>
        </w:rPr>
        <w:t xml:space="preserve"> from performing its obligations under </w:t>
      </w:r>
      <w:r w:rsidR="009B7E3E">
        <w:rPr>
          <w:sz w:val="20"/>
          <w:szCs w:val="20"/>
        </w:rPr>
        <w:t>this Agreement</w:t>
      </w:r>
      <w:r>
        <w:rPr>
          <w:sz w:val="20"/>
          <w:szCs w:val="20"/>
        </w:rPr>
        <w:t xml:space="preserve">, </w:t>
      </w:r>
      <w:r w:rsidR="009B7E3E">
        <w:rPr>
          <w:sz w:val="20"/>
          <w:szCs w:val="20"/>
        </w:rPr>
        <w:t>GSL</w:t>
      </w:r>
      <w:r>
        <w:rPr>
          <w:sz w:val="20"/>
          <w:szCs w:val="20"/>
        </w:rPr>
        <w:t xml:space="preserve"> is not in breach of </w:t>
      </w:r>
      <w:r w:rsidR="009B7E3E">
        <w:rPr>
          <w:sz w:val="20"/>
          <w:szCs w:val="20"/>
        </w:rPr>
        <w:t>this Agreement</w:t>
      </w:r>
      <w:r>
        <w:rPr>
          <w:sz w:val="20"/>
          <w:szCs w:val="20"/>
        </w:rPr>
        <w:t xml:space="preserve"> and is not liable to the Customer for the delay or failure to perform the affected obligations.</w:t>
      </w:r>
    </w:p>
    <w:p w14:paraId="709517E1" w14:textId="77777777" w:rsidR="001F30B7" w:rsidRDefault="001F30B7" w:rsidP="001F30B7">
      <w:pPr>
        <w:numPr>
          <w:ilvl w:val="0"/>
          <w:numId w:val="2"/>
        </w:numPr>
        <w:pBdr>
          <w:top w:val="nil"/>
          <w:left w:val="nil"/>
          <w:bottom w:val="nil"/>
          <w:right w:val="nil"/>
          <w:between w:val="nil"/>
        </w:pBdr>
        <w:spacing w:line="288" w:lineRule="auto"/>
        <w:ind w:left="426" w:hanging="426"/>
        <w:jc w:val="both"/>
        <w:rPr>
          <w:b/>
          <w:sz w:val="20"/>
          <w:szCs w:val="20"/>
        </w:rPr>
      </w:pPr>
      <w:r>
        <w:rPr>
          <w:b/>
          <w:sz w:val="20"/>
          <w:szCs w:val="20"/>
        </w:rPr>
        <w:t>Fees</w:t>
      </w:r>
    </w:p>
    <w:p w14:paraId="22C208AD" w14:textId="04F9D1FF" w:rsidR="001F30B7" w:rsidRDefault="001F30B7" w:rsidP="001F30B7">
      <w:pPr>
        <w:numPr>
          <w:ilvl w:val="1"/>
          <w:numId w:val="2"/>
        </w:numPr>
        <w:pBdr>
          <w:top w:val="nil"/>
          <w:left w:val="nil"/>
          <w:bottom w:val="nil"/>
          <w:right w:val="nil"/>
          <w:between w:val="nil"/>
        </w:pBdr>
        <w:spacing w:line="288" w:lineRule="auto"/>
        <w:ind w:left="426" w:hanging="284"/>
        <w:jc w:val="both"/>
        <w:rPr>
          <w:sz w:val="20"/>
          <w:szCs w:val="20"/>
        </w:rPr>
      </w:pPr>
      <w:bookmarkStart w:id="14" w:name="_heading=h.26in1rg" w:colFirst="0" w:colLast="0"/>
      <w:bookmarkStart w:id="15" w:name="_Ref216472446"/>
      <w:bookmarkEnd w:id="14"/>
      <w:r>
        <w:rPr>
          <w:sz w:val="20"/>
          <w:szCs w:val="20"/>
        </w:rPr>
        <w:t xml:space="preserve">The Customer must pay to </w:t>
      </w:r>
      <w:r w:rsidR="009B7E3E">
        <w:rPr>
          <w:sz w:val="20"/>
          <w:szCs w:val="20"/>
        </w:rPr>
        <w:t>GSL</w:t>
      </w:r>
      <w:r>
        <w:rPr>
          <w:sz w:val="20"/>
          <w:szCs w:val="20"/>
        </w:rPr>
        <w:t xml:space="preserve"> the fees set out in the Order Form and any fees agreed by the parties in writing for additional services (</w:t>
      </w:r>
      <w:r>
        <w:rPr>
          <w:b/>
          <w:sz w:val="20"/>
          <w:szCs w:val="20"/>
        </w:rPr>
        <w:t>Fees</w:t>
      </w:r>
      <w:r>
        <w:rPr>
          <w:sz w:val="20"/>
          <w:szCs w:val="20"/>
        </w:rPr>
        <w:t>). Fees are based on Services purchased and not actual usage. The quantity of Services purchased cannot be decreased during the relevant Initial Term or Renewal Term (as applicable).</w:t>
      </w:r>
      <w:bookmarkEnd w:id="15"/>
    </w:p>
    <w:p w14:paraId="08D3AAF2" w14:textId="0BE0461A" w:rsidR="001F30B7" w:rsidRDefault="001F30B7" w:rsidP="001F30B7">
      <w:pPr>
        <w:numPr>
          <w:ilvl w:val="1"/>
          <w:numId w:val="2"/>
        </w:numPr>
        <w:pBdr>
          <w:top w:val="nil"/>
          <w:left w:val="nil"/>
          <w:bottom w:val="nil"/>
          <w:right w:val="nil"/>
          <w:between w:val="nil"/>
        </w:pBdr>
        <w:spacing w:line="288" w:lineRule="auto"/>
        <w:ind w:left="426" w:hanging="284"/>
        <w:jc w:val="both"/>
        <w:rPr>
          <w:sz w:val="20"/>
          <w:szCs w:val="20"/>
        </w:rPr>
      </w:pPr>
      <w:r>
        <w:rPr>
          <w:sz w:val="20"/>
          <w:szCs w:val="20"/>
        </w:rPr>
        <w:t xml:space="preserve">All amounts set out in </w:t>
      </w:r>
      <w:r w:rsidR="009B7E3E">
        <w:rPr>
          <w:sz w:val="20"/>
          <w:szCs w:val="20"/>
        </w:rPr>
        <w:t>this Agreement</w:t>
      </w:r>
      <w:r>
        <w:rPr>
          <w:sz w:val="20"/>
          <w:szCs w:val="20"/>
        </w:rPr>
        <w:t xml:space="preserve"> are exclusive of VAT and other taxes, which the Customer must pay to </w:t>
      </w:r>
      <w:r w:rsidR="009B7E3E">
        <w:rPr>
          <w:sz w:val="20"/>
          <w:szCs w:val="20"/>
        </w:rPr>
        <w:t>GSL</w:t>
      </w:r>
      <w:r>
        <w:rPr>
          <w:sz w:val="20"/>
          <w:szCs w:val="20"/>
        </w:rPr>
        <w:t xml:space="preserve"> in addition to and at the same time as the Fees.</w:t>
      </w:r>
    </w:p>
    <w:p w14:paraId="3B51AE14" w14:textId="06AC277F" w:rsidR="001F30B7" w:rsidRDefault="009B7E3E" w:rsidP="001F30B7">
      <w:pPr>
        <w:numPr>
          <w:ilvl w:val="1"/>
          <w:numId w:val="2"/>
        </w:numPr>
        <w:pBdr>
          <w:top w:val="nil"/>
          <w:left w:val="nil"/>
          <w:bottom w:val="nil"/>
          <w:right w:val="nil"/>
          <w:between w:val="nil"/>
        </w:pBdr>
        <w:spacing w:line="288" w:lineRule="auto"/>
        <w:ind w:left="426" w:hanging="284"/>
        <w:jc w:val="both"/>
        <w:rPr>
          <w:sz w:val="20"/>
          <w:szCs w:val="20"/>
        </w:rPr>
      </w:pPr>
      <w:r>
        <w:rPr>
          <w:sz w:val="20"/>
          <w:szCs w:val="20"/>
        </w:rPr>
        <w:t>GSL</w:t>
      </w:r>
      <w:r w:rsidR="001F30B7">
        <w:rPr>
          <w:sz w:val="20"/>
          <w:szCs w:val="20"/>
        </w:rPr>
        <w:t xml:space="preserve"> will invoice the Customer for the Fees on or around the Effective Date and any anniversary thereof (as applicable). The Customer must pay each invoice in full within the time period set out in the Order Form. Unless otherwise stated in the Order Form, invoiced Fees are due 30 days from the date of receipt of an invoice. </w:t>
      </w:r>
    </w:p>
    <w:p w14:paraId="478FF687" w14:textId="739F88D3" w:rsidR="001F30B7" w:rsidRPr="00910B7C" w:rsidRDefault="001F30B7" w:rsidP="001F30B7">
      <w:pPr>
        <w:numPr>
          <w:ilvl w:val="1"/>
          <w:numId w:val="2"/>
        </w:numPr>
        <w:pBdr>
          <w:top w:val="nil"/>
          <w:left w:val="nil"/>
          <w:bottom w:val="nil"/>
          <w:right w:val="nil"/>
          <w:between w:val="nil"/>
        </w:pBdr>
        <w:spacing w:line="288" w:lineRule="auto"/>
        <w:ind w:left="426" w:hanging="284"/>
        <w:jc w:val="both"/>
        <w:rPr>
          <w:sz w:val="20"/>
          <w:szCs w:val="20"/>
        </w:rPr>
      </w:pPr>
      <w:r w:rsidRPr="00910B7C">
        <w:rPr>
          <w:sz w:val="20"/>
          <w:szCs w:val="20"/>
        </w:rPr>
        <w:t xml:space="preserve">If the Customer disputes the whole or part of an invoice, the Customer shall notify </w:t>
      </w:r>
      <w:r w:rsidR="009B7E3E">
        <w:rPr>
          <w:sz w:val="20"/>
          <w:szCs w:val="20"/>
        </w:rPr>
        <w:t>GSL</w:t>
      </w:r>
      <w:r w:rsidRPr="00910B7C">
        <w:rPr>
          <w:sz w:val="20"/>
          <w:szCs w:val="20"/>
        </w:rPr>
        <w:t xml:space="preserve"> in writing, before the due date for payment. The notice must state that the invoice is disputed and be accompanied by details of the invoice that is being disputed and the reasons for the dispute. The Customer shall pay the undisputed amount. </w:t>
      </w:r>
      <w:r w:rsidR="009B7E3E">
        <w:rPr>
          <w:sz w:val="20"/>
          <w:szCs w:val="20"/>
        </w:rPr>
        <w:t>GSL</w:t>
      </w:r>
      <w:r w:rsidRPr="00910B7C">
        <w:rPr>
          <w:sz w:val="20"/>
          <w:szCs w:val="20"/>
        </w:rPr>
        <w:t xml:space="preserve"> and the Customer shall each use reasonable endeavours to resolve the dispute as soon as reasonably practicable. The Customer waives the right to dispute its liability to pay any invoice in respect of which it has not raised a dispute in accordance with this clause.</w:t>
      </w:r>
    </w:p>
    <w:p w14:paraId="78F17AE5" w14:textId="1B86C638" w:rsidR="001F30B7" w:rsidRDefault="001F30B7" w:rsidP="001F30B7">
      <w:pPr>
        <w:numPr>
          <w:ilvl w:val="1"/>
          <w:numId w:val="2"/>
        </w:numPr>
        <w:pBdr>
          <w:top w:val="nil"/>
          <w:left w:val="nil"/>
          <w:bottom w:val="nil"/>
          <w:right w:val="nil"/>
          <w:between w:val="nil"/>
        </w:pBdr>
        <w:spacing w:line="288" w:lineRule="auto"/>
        <w:ind w:left="426" w:hanging="284"/>
        <w:jc w:val="both"/>
        <w:rPr>
          <w:sz w:val="20"/>
          <w:szCs w:val="20"/>
        </w:rPr>
      </w:pPr>
      <w:r w:rsidRPr="00A31C55">
        <w:rPr>
          <w:sz w:val="20"/>
          <w:szCs w:val="20"/>
        </w:rPr>
        <w:t xml:space="preserve">The Customer must make all payments under </w:t>
      </w:r>
      <w:r w:rsidR="009B7E3E">
        <w:rPr>
          <w:sz w:val="20"/>
          <w:szCs w:val="20"/>
        </w:rPr>
        <w:t>this Agreement</w:t>
      </w:r>
      <w:r>
        <w:rPr>
          <w:sz w:val="20"/>
          <w:szCs w:val="20"/>
        </w:rPr>
        <w:t xml:space="preserve"> in full, without any deduction, set-off, withholding or counterclaim (except for any deduction or withholding required by law). If the Customer is required by law to make a deduction or withholding, the Customer must increase the payment amount so that the net amount </w:t>
      </w:r>
      <w:r w:rsidR="009B7E3E">
        <w:rPr>
          <w:sz w:val="20"/>
          <w:szCs w:val="20"/>
        </w:rPr>
        <w:t>GSL</w:t>
      </w:r>
      <w:r>
        <w:rPr>
          <w:sz w:val="20"/>
          <w:szCs w:val="20"/>
        </w:rPr>
        <w:t xml:space="preserve"> receives is the same as the amount </w:t>
      </w:r>
      <w:r w:rsidR="009B7E3E">
        <w:rPr>
          <w:sz w:val="20"/>
          <w:szCs w:val="20"/>
        </w:rPr>
        <w:t>GSL</w:t>
      </w:r>
      <w:r>
        <w:rPr>
          <w:sz w:val="20"/>
          <w:szCs w:val="20"/>
        </w:rPr>
        <w:t xml:space="preserve"> would have received but for the deduction or withholding required by law.</w:t>
      </w:r>
    </w:p>
    <w:p w14:paraId="6304ABEF" w14:textId="77777777" w:rsidR="001F30B7" w:rsidRDefault="001F30B7" w:rsidP="001F30B7">
      <w:pPr>
        <w:numPr>
          <w:ilvl w:val="1"/>
          <w:numId w:val="2"/>
        </w:numPr>
        <w:pBdr>
          <w:top w:val="nil"/>
          <w:left w:val="nil"/>
          <w:bottom w:val="nil"/>
          <w:right w:val="nil"/>
          <w:between w:val="nil"/>
        </w:pBdr>
        <w:spacing w:line="288" w:lineRule="auto"/>
        <w:ind w:left="426" w:hanging="284"/>
        <w:jc w:val="both"/>
        <w:rPr>
          <w:sz w:val="20"/>
          <w:szCs w:val="20"/>
        </w:rPr>
      </w:pPr>
      <w:bookmarkStart w:id="16" w:name="_heading=h.lnxbz9" w:colFirst="0" w:colLast="0"/>
      <w:bookmarkEnd w:id="16"/>
      <w:r>
        <w:rPr>
          <w:sz w:val="20"/>
          <w:szCs w:val="20"/>
        </w:rPr>
        <w:lastRenderedPageBreak/>
        <w:t>If the Customer does not pay the Fees in full on the due date for payment, then:</w:t>
      </w:r>
    </w:p>
    <w:p w14:paraId="4544DCB2" w14:textId="51350047" w:rsidR="001F30B7" w:rsidRDefault="009B7E3E" w:rsidP="001F30B7">
      <w:pPr>
        <w:numPr>
          <w:ilvl w:val="2"/>
          <w:numId w:val="2"/>
        </w:numPr>
        <w:pBdr>
          <w:top w:val="nil"/>
          <w:left w:val="nil"/>
          <w:bottom w:val="nil"/>
          <w:right w:val="nil"/>
          <w:between w:val="nil"/>
        </w:pBdr>
        <w:spacing w:line="288" w:lineRule="auto"/>
        <w:ind w:left="1276" w:hanging="283"/>
        <w:jc w:val="both"/>
        <w:rPr>
          <w:sz w:val="20"/>
          <w:szCs w:val="20"/>
        </w:rPr>
      </w:pPr>
      <w:r>
        <w:rPr>
          <w:sz w:val="20"/>
          <w:szCs w:val="20"/>
        </w:rPr>
        <w:t>GSL</w:t>
      </w:r>
      <w:r w:rsidR="001F30B7">
        <w:rPr>
          <w:sz w:val="20"/>
          <w:szCs w:val="20"/>
        </w:rPr>
        <w:t xml:space="preserve"> may suspend the Customer’s account and access to all or part of the Services until payment is received in full; and</w:t>
      </w:r>
    </w:p>
    <w:p w14:paraId="7DD36F94" w14:textId="7D77C75B" w:rsidR="001F30B7" w:rsidRDefault="009B7E3E" w:rsidP="001F30B7">
      <w:pPr>
        <w:numPr>
          <w:ilvl w:val="2"/>
          <w:numId w:val="2"/>
        </w:numPr>
        <w:pBdr>
          <w:top w:val="nil"/>
          <w:left w:val="nil"/>
          <w:bottom w:val="nil"/>
          <w:right w:val="nil"/>
          <w:between w:val="nil"/>
        </w:pBdr>
        <w:spacing w:line="288" w:lineRule="auto"/>
        <w:ind w:left="1276" w:hanging="283"/>
        <w:jc w:val="both"/>
        <w:rPr>
          <w:sz w:val="20"/>
          <w:szCs w:val="20"/>
        </w:rPr>
      </w:pPr>
      <w:r>
        <w:rPr>
          <w:sz w:val="20"/>
          <w:szCs w:val="20"/>
        </w:rPr>
        <w:t>GSL</w:t>
      </w:r>
      <w:r w:rsidR="001F30B7">
        <w:rPr>
          <w:sz w:val="20"/>
          <w:szCs w:val="20"/>
        </w:rPr>
        <w:t xml:space="preserve"> may charge interest on the overdue amount, calculated daily at an annual rate of 4 </w:t>
      </w:r>
      <w:r w:rsidR="001F30B7" w:rsidRPr="00EF3B58">
        <w:rPr>
          <w:color w:val="auto"/>
          <w:sz w:val="20"/>
          <w:szCs w:val="20"/>
        </w:rPr>
        <w:t>percentage points per annum above the then-current</w:t>
      </w:r>
      <w:hyperlink r:id="rId8">
        <w:r w:rsidR="001F30B7" w:rsidRPr="00EF3B58">
          <w:rPr>
            <w:color w:val="auto"/>
            <w:sz w:val="20"/>
            <w:szCs w:val="20"/>
          </w:rPr>
          <w:t xml:space="preserve"> base rate of the Bank of England</w:t>
        </w:r>
      </w:hyperlink>
      <w:r w:rsidR="001F30B7">
        <w:rPr>
          <w:sz w:val="20"/>
          <w:szCs w:val="20"/>
        </w:rPr>
        <w:t xml:space="preserve"> from the due date until payment (whether before or after judgement).</w:t>
      </w:r>
    </w:p>
    <w:p w14:paraId="336C7594" w14:textId="7C993104" w:rsidR="001F30B7" w:rsidRDefault="001F30B7" w:rsidP="001F30B7">
      <w:pPr>
        <w:numPr>
          <w:ilvl w:val="1"/>
          <w:numId w:val="2"/>
        </w:numPr>
        <w:pBdr>
          <w:top w:val="nil"/>
          <w:left w:val="nil"/>
          <w:bottom w:val="nil"/>
          <w:right w:val="nil"/>
          <w:between w:val="nil"/>
        </w:pBdr>
        <w:spacing w:line="288" w:lineRule="auto"/>
        <w:ind w:left="426" w:hanging="284"/>
        <w:jc w:val="both"/>
        <w:rPr>
          <w:sz w:val="20"/>
          <w:szCs w:val="20"/>
        </w:rPr>
      </w:pPr>
      <w:r w:rsidRPr="00922EDC">
        <w:rPr>
          <w:sz w:val="20"/>
          <w:szCs w:val="20"/>
        </w:rPr>
        <w:t xml:space="preserve">Services are subject to </w:t>
      </w:r>
      <w:r w:rsidR="00FA7970">
        <w:rPr>
          <w:sz w:val="20"/>
          <w:szCs w:val="20"/>
        </w:rPr>
        <w:t xml:space="preserve">any </w:t>
      </w:r>
      <w:r w:rsidRPr="00922EDC">
        <w:rPr>
          <w:sz w:val="20"/>
          <w:szCs w:val="20"/>
        </w:rPr>
        <w:t>usage limits specified in the Order Form.</w:t>
      </w:r>
      <w:r>
        <w:rPr>
          <w:sz w:val="20"/>
          <w:szCs w:val="20"/>
        </w:rPr>
        <w:t xml:space="preserve"> If the Customer exceeds the limits set out in an Order Form, </w:t>
      </w:r>
      <w:r w:rsidR="009B7E3E">
        <w:rPr>
          <w:sz w:val="20"/>
          <w:szCs w:val="20"/>
        </w:rPr>
        <w:t>GSL</w:t>
      </w:r>
      <w:r>
        <w:rPr>
          <w:sz w:val="20"/>
          <w:szCs w:val="20"/>
        </w:rPr>
        <w:t xml:space="preserve"> may invoice the Customer for, and the Customer must pay, a pro rata increase in the Fees reflecting the increased use until the end of the Initial Period or then-current Renewal Period (as applicable) within 30 days from the date of such invoice.</w:t>
      </w:r>
    </w:p>
    <w:p w14:paraId="62E78F7F" w14:textId="76BB78C7" w:rsidR="001F30B7" w:rsidRPr="00E35223" w:rsidRDefault="001F30B7" w:rsidP="001F30B7">
      <w:pPr>
        <w:numPr>
          <w:ilvl w:val="1"/>
          <w:numId w:val="2"/>
        </w:numPr>
        <w:pBdr>
          <w:top w:val="nil"/>
          <w:left w:val="nil"/>
          <w:bottom w:val="nil"/>
          <w:right w:val="nil"/>
          <w:between w:val="nil"/>
        </w:pBdr>
        <w:spacing w:line="288" w:lineRule="auto"/>
        <w:ind w:left="426" w:hanging="284"/>
        <w:jc w:val="both"/>
        <w:rPr>
          <w:sz w:val="20"/>
          <w:szCs w:val="20"/>
        </w:rPr>
      </w:pPr>
      <w:r>
        <w:rPr>
          <w:sz w:val="20"/>
          <w:szCs w:val="20"/>
        </w:rPr>
        <w:t xml:space="preserve">At the start of each Renewal Period, the Fees will be the same as that during the immediately prior term unless </w:t>
      </w:r>
      <w:r w:rsidR="009B7E3E">
        <w:rPr>
          <w:sz w:val="20"/>
          <w:szCs w:val="20"/>
        </w:rPr>
        <w:t>GSL</w:t>
      </w:r>
      <w:r>
        <w:rPr>
          <w:sz w:val="20"/>
          <w:szCs w:val="20"/>
        </w:rPr>
        <w:t xml:space="preserve"> has given the Customer written notice of a pricing increase at least </w:t>
      </w:r>
      <w:r w:rsidR="001A7660" w:rsidRPr="00E758E3">
        <w:rPr>
          <w:sz w:val="20"/>
          <w:szCs w:val="20"/>
        </w:rPr>
        <w:t xml:space="preserve">sixty </w:t>
      </w:r>
      <w:r w:rsidR="00FA7970" w:rsidRPr="00E758E3">
        <w:rPr>
          <w:sz w:val="20"/>
          <w:szCs w:val="20"/>
        </w:rPr>
        <w:t>(</w:t>
      </w:r>
      <w:r w:rsidR="001A7660" w:rsidRPr="00E758E3">
        <w:rPr>
          <w:sz w:val="20"/>
          <w:szCs w:val="20"/>
        </w:rPr>
        <w:t>6</w:t>
      </w:r>
      <w:r w:rsidRPr="00E758E3">
        <w:rPr>
          <w:sz w:val="20"/>
          <w:szCs w:val="20"/>
        </w:rPr>
        <w:t>0</w:t>
      </w:r>
      <w:r w:rsidR="00FA7970" w:rsidRPr="00E758E3">
        <w:rPr>
          <w:sz w:val="20"/>
          <w:szCs w:val="20"/>
        </w:rPr>
        <w:t>)</w:t>
      </w:r>
      <w:r w:rsidRPr="00E758E3">
        <w:rPr>
          <w:sz w:val="20"/>
          <w:szCs w:val="20"/>
        </w:rPr>
        <w:t xml:space="preserve"> days</w:t>
      </w:r>
      <w:r>
        <w:rPr>
          <w:sz w:val="20"/>
          <w:szCs w:val="20"/>
        </w:rPr>
        <w:t xml:space="preserve"> before the end of that prior term, in which case the pricing increase will be effective upon renewal and thereafter.  </w:t>
      </w:r>
    </w:p>
    <w:p w14:paraId="6878E815" w14:textId="1CF93D7D" w:rsidR="001F30B7" w:rsidRDefault="001F30B7" w:rsidP="001F30B7">
      <w:pPr>
        <w:numPr>
          <w:ilvl w:val="1"/>
          <w:numId w:val="2"/>
        </w:numPr>
        <w:pBdr>
          <w:top w:val="nil"/>
          <w:left w:val="nil"/>
          <w:bottom w:val="nil"/>
          <w:right w:val="nil"/>
          <w:between w:val="nil"/>
        </w:pBdr>
        <w:spacing w:line="288" w:lineRule="auto"/>
        <w:ind w:left="426" w:hanging="284"/>
        <w:jc w:val="both"/>
        <w:rPr>
          <w:sz w:val="20"/>
          <w:szCs w:val="20"/>
        </w:rPr>
      </w:pPr>
      <w:r>
        <w:rPr>
          <w:sz w:val="20"/>
          <w:szCs w:val="20"/>
        </w:rPr>
        <w:t xml:space="preserve">All sums payable by the Customer to </w:t>
      </w:r>
      <w:r w:rsidR="009B7E3E">
        <w:rPr>
          <w:sz w:val="20"/>
          <w:szCs w:val="20"/>
        </w:rPr>
        <w:t>GSL</w:t>
      </w:r>
      <w:r>
        <w:rPr>
          <w:sz w:val="20"/>
          <w:szCs w:val="20"/>
        </w:rPr>
        <w:t xml:space="preserve"> under </w:t>
      </w:r>
      <w:r w:rsidR="009B7E3E">
        <w:rPr>
          <w:sz w:val="20"/>
          <w:szCs w:val="20"/>
        </w:rPr>
        <w:t>this Agreement</w:t>
      </w:r>
      <w:r>
        <w:rPr>
          <w:sz w:val="20"/>
          <w:szCs w:val="20"/>
        </w:rPr>
        <w:t xml:space="preserve"> shall become due immediately on its termination, despite any other provision of </w:t>
      </w:r>
      <w:r w:rsidR="009B7E3E">
        <w:rPr>
          <w:sz w:val="20"/>
          <w:szCs w:val="20"/>
        </w:rPr>
        <w:t>this Agreement</w:t>
      </w:r>
      <w:r>
        <w:rPr>
          <w:sz w:val="20"/>
          <w:szCs w:val="20"/>
        </w:rPr>
        <w:t xml:space="preserve"> and without prejudice to </w:t>
      </w:r>
      <w:r w:rsidR="009B7E3E">
        <w:rPr>
          <w:sz w:val="20"/>
          <w:szCs w:val="20"/>
        </w:rPr>
        <w:t>GSL</w:t>
      </w:r>
      <w:r>
        <w:rPr>
          <w:sz w:val="20"/>
          <w:szCs w:val="20"/>
        </w:rPr>
        <w:t xml:space="preserve">'s right to charge interest on late payment.  Such sums shall include any sums that are payable as a result of termination but have not yet been invoiced by </w:t>
      </w:r>
      <w:r w:rsidR="009B7E3E">
        <w:rPr>
          <w:sz w:val="20"/>
          <w:szCs w:val="20"/>
        </w:rPr>
        <w:t>GSL</w:t>
      </w:r>
      <w:r>
        <w:rPr>
          <w:sz w:val="20"/>
          <w:szCs w:val="20"/>
        </w:rPr>
        <w:t>, including without limitation those due under clause 2.6.</w:t>
      </w:r>
    </w:p>
    <w:p w14:paraId="016C4B85" w14:textId="77777777" w:rsidR="001F30B7" w:rsidRDefault="001F30B7" w:rsidP="001F30B7">
      <w:pPr>
        <w:numPr>
          <w:ilvl w:val="0"/>
          <w:numId w:val="2"/>
        </w:numPr>
        <w:pBdr>
          <w:top w:val="nil"/>
          <w:left w:val="nil"/>
          <w:bottom w:val="nil"/>
          <w:right w:val="nil"/>
          <w:between w:val="nil"/>
        </w:pBdr>
        <w:spacing w:line="288" w:lineRule="auto"/>
        <w:ind w:left="426" w:hanging="426"/>
        <w:jc w:val="both"/>
        <w:rPr>
          <w:b/>
          <w:sz w:val="20"/>
          <w:szCs w:val="20"/>
        </w:rPr>
      </w:pPr>
      <w:bookmarkStart w:id="17" w:name="_heading=h.35nkun2" w:colFirst="0" w:colLast="0"/>
      <w:bookmarkEnd w:id="17"/>
      <w:r>
        <w:rPr>
          <w:b/>
          <w:sz w:val="20"/>
          <w:szCs w:val="20"/>
        </w:rPr>
        <w:t>Conditions of use</w:t>
      </w:r>
    </w:p>
    <w:p w14:paraId="3299D148" w14:textId="77777777" w:rsidR="001F30B7" w:rsidRDefault="001F30B7" w:rsidP="001F30B7">
      <w:pPr>
        <w:numPr>
          <w:ilvl w:val="1"/>
          <w:numId w:val="2"/>
        </w:numPr>
        <w:pBdr>
          <w:top w:val="nil"/>
          <w:left w:val="nil"/>
          <w:bottom w:val="nil"/>
          <w:right w:val="nil"/>
          <w:between w:val="nil"/>
        </w:pBdr>
        <w:spacing w:line="288" w:lineRule="auto"/>
        <w:ind w:left="426" w:hanging="284"/>
        <w:jc w:val="both"/>
        <w:rPr>
          <w:sz w:val="20"/>
          <w:szCs w:val="20"/>
        </w:rPr>
      </w:pPr>
      <w:r>
        <w:rPr>
          <w:sz w:val="20"/>
          <w:szCs w:val="20"/>
        </w:rPr>
        <w:t>The Customer must:</w:t>
      </w:r>
    </w:p>
    <w:p w14:paraId="51FE9830" w14:textId="38AF565F" w:rsidR="001F30B7" w:rsidRDefault="001F30B7" w:rsidP="001F30B7">
      <w:pPr>
        <w:numPr>
          <w:ilvl w:val="2"/>
          <w:numId w:val="2"/>
        </w:numPr>
        <w:pBdr>
          <w:top w:val="nil"/>
          <w:left w:val="nil"/>
          <w:bottom w:val="nil"/>
          <w:right w:val="nil"/>
          <w:between w:val="nil"/>
        </w:pBdr>
        <w:spacing w:line="288" w:lineRule="auto"/>
        <w:ind w:left="1276" w:hanging="283"/>
        <w:jc w:val="both"/>
        <w:rPr>
          <w:sz w:val="20"/>
          <w:szCs w:val="20"/>
        </w:rPr>
      </w:pPr>
      <w:r>
        <w:rPr>
          <w:sz w:val="20"/>
          <w:szCs w:val="20"/>
        </w:rPr>
        <w:t xml:space="preserve">cooperate reasonably with </w:t>
      </w:r>
      <w:r w:rsidR="009B7E3E">
        <w:rPr>
          <w:sz w:val="20"/>
          <w:szCs w:val="20"/>
        </w:rPr>
        <w:t>GSL</w:t>
      </w:r>
      <w:r>
        <w:rPr>
          <w:sz w:val="20"/>
          <w:szCs w:val="20"/>
        </w:rPr>
        <w:t xml:space="preserve"> in connection with </w:t>
      </w:r>
      <w:r w:rsidR="009B7E3E">
        <w:rPr>
          <w:sz w:val="20"/>
          <w:szCs w:val="20"/>
        </w:rPr>
        <w:t>this Agreement</w:t>
      </w:r>
      <w:r>
        <w:rPr>
          <w:sz w:val="20"/>
          <w:szCs w:val="20"/>
        </w:rPr>
        <w:t>;</w:t>
      </w:r>
    </w:p>
    <w:p w14:paraId="2F215765" w14:textId="0E0B26CD" w:rsidR="001F30B7" w:rsidRDefault="001F30B7" w:rsidP="001F30B7">
      <w:pPr>
        <w:numPr>
          <w:ilvl w:val="2"/>
          <w:numId w:val="2"/>
        </w:numPr>
        <w:pBdr>
          <w:top w:val="nil"/>
          <w:left w:val="nil"/>
          <w:bottom w:val="nil"/>
          <w:right w:val="nil"/>
          <w:between w:val="nil"/>
        </w:pBdr>
        <w:spacing w:line="288" w:lineRule="auto"/>
        <w:ind w:left="1276" w:hanging="283"/>
        <w:jc w:val="both"/>
        <w:rPr>
          <w:sz w:val="20"/>
          <w:szCs w:val="20"/>
        </w:rPr>
      </w:pPr>
      <w:r>
        <w:rPr>
          <w:sz w:val="20"/>
          <w:szCs w:val="20"/>
        </w:rPr>
        <w:t xml:space="preserve">provide </w:t>
      </w:r>
      <w:r w:rsidR="009B7E3E">
        <w:rPr>
          <w:sz w:val="20"/>
          <w:szCs w:val="20"/>
        </w:rPr>
        <w:t>GSL</w:t>
      </w:r>
      <w:r>
        <w:rPr>
          <w:sz w:val="20"/>
          <w:szCs w:val="20"/>
        </w:rPr>
        <w:t xml:space="preserve"> any information </w:t>
      </w:r>
      <w:r w:rsidR="009B7E3E">
        <w:rPr>
          <w:sz w:val="20"/>
          <w:szCs w:val="20"/>
        </w:rPr>
        <w:t>GSL</w:t>
      </w:r>
      <w:r>
        <w:rPr>
          <w:sz w:val="20"/>
          <w:szCs w:val="20"/>
        </w:rPr>
        <w:t xml:space="preserve"> reasonably requires to provide the Services (for example, Customer Data) and ensure the accuracy, quality and legality of such information;</w:t>
      </w:r>
    </w:p>
    <w:p w14:paraId="2D2299C8" w14:textId="5069E33A" w:rsidR="001F30B7" w:rsidRDefault="001F30B7" w:rsidP="001F30B7">
      <w:pPr>
        <w:numPr>
          <w:ilvl w:val="2"/>
          <w:numId w:val="2"/>
        </w:numPr>
        <w:pBdr>
          <w:top w:val="nil"/>
          <w:left w:val="nil"/>
          <w:bottom w:val="nil"/>
          <w:right w:val="nil"/>
          <w:between w:val="nil"/>
        </w:pBdr>
        <w:spacing w:line="288" w:lineRule="auto"/>
        <w:ind w:left="1276" w:hanging="283"/>
        <w:jc w:val="both"/>
        <w:rPr>
          <w:sz w:val="20"/>
          <w:szCs w:val="20"/>
        </w:rPr>
      </w:pPr>
      <w:r>
        <w:rPr>
          <w:sz w:val="20"/>
          <w:szCs w:val="20"/>
        </w:rPr>
        <w:t xml:space="preserve">comply with, and procure compliance by its </w:t>
      </w:r>
      <w:r w:rsidR="00137EE3">
        <w:rPr>
          <w:sz w:val="20"/>
          <w:szCs w:val="20"/>
        </w:rPr>
        <w:t>A</w:t>
      </w:r>
      <w:r>
        <w:rPr>
          <w:sz w:val="20"/>
          <w:szCs w:val="20"/>
        </w:rPr>
        <w:t xml:space="preserve">uthorised </w:t>
      </w:r>
      <w:r w:rsidR="00137EE3">
        <w:rPr>
          <w:sz w:val="20"/>
          <w:szCs w:val="20"/>
        </w:rPr>
        <w:t>U</w:t>
      </w:r>
      <w:r>
        <w:rPr>
          <w:sz w:val="20"/>
          <w:szCs w:val="20"/>
        </w:rPr>
        <w:t xml:space="preserve">sers of, applicable laws in connection with </w:t>
      </w:r>
      <w:r w:rsidR="009B7E3E">
        <w:rPr>
          <w:sz w:val="20"/>
          <w:szCs w:val="20"/>
        </w:rPr>
        <w:t>this Agreement</w:t>
      </w:r>
      <w:r>
        <w:rPr>
          <w:sz w:val="20"/>
          <w:szCs w:val="20"/>
        </w:rPr>
        <w:t>;</w:t>
      </w:r>
    </w:p>
    <w:p w14:paraId="23724A33" w14:textId="77777777" w:rsidR="001F30B7" w:rsidRDefault="001F30B7" w:rsidP="001F30B7">
      <w:pPr>
        <w:numPr>
          <w:ilvl w:val="2"/>
          <w:numId w:val="2"/>
        </w:numPr>
        <w:pBdr>
          <w:top w:val="nil"/>
          <w:left w:val="nil"/>
          <w:bottom w:val="nil"/>
          <w:right w:val="nil"/>
          <w:between w:val="nil"/>
        </w:pBdr>
        <w:spacing w:line="288" w:lineRule="auto"/>
        <w:ind w:left="1276" w:hanging="283"/>
        <w:jc w:val="both"/>
        <w:rPr>
          <w:sz w:val="20"/>
          <w:szCs w:val="20"/>
        </w:rPr>
      </w:pPr>
      <w:r>
        <w:rPr>
          <w:sz w:val="20"/>
          <w:szCs w:val="20"/>
        </w:rPr>
        <w:t>obtain and maintain all licences, consents and permissions necessary for the Customer to access the Services;</w:t>
      </w:r>
    </w:p>
    <w:p w14:paraId="7295575F" w14:textId="19DE61DD" w:rsidR="001F30B7" w:rsidRDefault="001F30B7" w:rsidP="001F30B7">
      <w:pPr>
        <w:numPr>
          <w:ilvl w:val="2"/>
          <w:numId w:val="2"/>
        </w:numPr>
        <w:pBdr>
          <w:top w:val="nil"/>
          <w:left w:val="nil"/>
          <w:bottom w:val="nil"/>
          <w:right w:val="nil"/>
          <w:between w:val="nil"/>
        </w:pBdr>
        <w:spacing w:line="288" w:lineRule="auto"/>
        <w:ind w:left="1276" w:hanging="283"/>
        <w:jc w:val="both"/>
        <w:rPr>
          <w:sz w:val="20"/>
          <w:szCs w:val="20"/>
        </w:rPr>
      </w:pPr>
      <w:r>
        <w:rPr>
          <w:sz w:val="20"/>
          <w:szCs w:val="20"/>
        </w:rPr>
        <w:t xml:space="preserve">use reasonable efforts to prevent unauthorised access to, or use of, the Services. If the Customer becomes aware of any unauthorised access or use, the Customer must notify </w:t>
      </w:r>
      <w:r w:rsidR="009B7E3E">
        <w:rPr>
          <w:sz w:val="20"/>
          <w:szCs w:val="20"/>
        </w:rPr>
        <w:t>GSL</w:t>
      </w:r>
      <w:r>
        <w:rPr>
          <w:sz w:val="20"/>
          <w:szCs w:val="20"/>
        </w:rPr>
        <w:t xml:space="preserve"> promptly; and</w:t>
      </w:r>
    </w:p>
    <w:p w14:paraId="6645D756" w14:textId="7D50B00F" w:rsidR="001F30B7" w:rsidRPr="008040EE" w:rsidRDefault="001F30B7" w:rsidP="001F30B7">
      <w:pPr>
        <w:numPr>
          <w:ilvl w:val="2"/>
          <w:numId w:val="2"/>
        </w:numPr>
        <w:pBdr>
          <w:top w:val="nil"/>
          <w:left w:val="nil"/>
          <w:bottom w:val="nil"/>
          <w:right w:val="nil"/>
          <w:between w:val="nil"/>
        </w:pBdr>
        <w:spacing w:line="288" w:lineRule="auto"/>
        <w:ind w:left="1276" w:hanging="283"/>
        <w:jc w:val="both"/>
        <w:rPr>
          <w:sz w:val="20"/>
          <w:szCs w:val="20"/>
        </w:rPr>
      </w:pPr>
      <w:r w:rsidRPr="00910B7C">
        <w:rPr>
          <w:sz w:val="20"/>
          <w:szCs w:val="20"/>
        </w:rPr>
        <w:t xml:space="preserve">use the Services only for its own internal business purposes and for no other purpose unless expressly provided otherwise in </w:t>
      </w:r>
      <w:r w:rsidR="009B7E3E">
        <w:rPr>
          <w:sz w:val="20"/>
          <w:szCs w:val="20"/>
        </w:rPr>
        <w:t>this Agreement</w:t>
      </w:r>
      <w:r w:rsidRPr="00910B7C">
        <w:rPr>
          <w:sz w:val="20"/>
          <w:szCs w:val="20"/>
        </w:rPr>
        <w:t>.</w:t>
      </w:r>
    </w:p>
    <w:p w14:paraId="2062F9CD" w14:textId="77777777" w:rsidR="001F30B7" w:rsidRDefault="001F30B7" w:rsidP="001F30B7">
      <w:pPr>
        <w:numPr>
          <w:ilvl w:val="1"/>
          <w:numId w:val="2"/>
        </w:numPr>
        <w:pBdr>
          <w:top w:val="nil"/>
          <w:left w:val="nil"/>
          <w:bottom w:val="nil"/>
          <w:right w:val="nil"/>
          <w:between w:val="nil"/>
        </w:pBdr>
        <w:spacing w:line="288" w:lineRule="auto"/>
        <w:ind w:left="426" w:hanging="284"/>
        <w:jc w:val="both"/>
        <w:rPr>
          <w:sz w:val="20"/>
          <w:szCs w:val="20"/>
        </w:rPr>
      </w:pPr>
      <w:r>
        <w:rPr>
          <w:sz w:val="20"/>
          <w:szCs w:val="20"/>
        </w:rPr>
        <w:t>The Customer must not:</w:t>
      </w:r>
    </w:p>
    <w:p w14:paraId="1015F51B" w14:textId="77777777" w:rsidR="001F30B7" w:rsidRDefault="001F30B7" w:rsidP="001F30B7">
      <w:pPr>
        <w:numPr>
          <w:ilvl w:val="2"/>
          <w:numId w:val="2"/>
        </w:numPr>
        <w:pBdr>
          <w:top w:val="nil"/>
          <w:left w:val="nil"/>
          <w:bottom w:val="nil"/>
          <w:right w:val="nil"/>
          <w:between w:val="nil"/>
        </w:pBdr>
        <w:spacing w:line="288" w:lineRule="auto"/>
        <w:ind w:left="1276" w:hanging="283"/>
        <w:jc w:val="both"/>
        <w:rPr>
          <w:sz w:val="20"/>
          <w:szCs w:val="20"/>
        </w:rPr>
      </w:pPr>
      <w:r>
        <w:rPr>
          <w:sz w:val="20"/>
          <w:szCs w:val="20"/>
        </w:rPr>
        <w:t>except as permitted by applicable law which cannot be excluded:</w:t>
      </w:r>
    </w:p>
    <w:p w14:paraId="3568D929" w14:textId="1C72D930" w:rsidR="001F30B7" w:rsidRDefault="001F30B7" w:rsidP="001F30B7">
      <w:pPr>
        <w:numPr>
          <w:ilvl w:val="3"/>
          <w:numId w:val="2"/>
        </w:numPr>
        <w:pBdr>
          <w:top w:val="nil"/>
          <w:left w:val="nil"/>
          <w:bottom w:val="nil"/>
          <w:right w:val="nil"/>
          <w:between w:val="nil"/>
        </w:pBdr>
        <w:spacing w:line="288" w:lineRule="auto"/>
        <w:ind w:left="2268" w:hanging="283"/>
        <w:jc w:val="both"/>
        <w:rPr>
          <w:sz w:val="20"/>
          <w:szCs w:val="20"/>
        </w:rPr>
      </w:pPr>
      <w:r>
        <w:rPr>
          <w:sz w:val="20"/>
          <w:szCs w:val="20"/>
        </w:rPr>
        <w:t>attempt to copy, modify, duplicate, create derivative works from, frame, mirror, republish, download</w:t>
      </w:r>
      <w:r w:rsidR="00C44A4B">
        <w:rPr>
          <w:sz w:val="20"/>
          <w:szCs w:val="20"/>
        </w:rPr>
        <w:t xml:space="preserve"> (except for downloadable GSL Materials)</w:t>
      </w:r>
      <w:r>
        <w:rPr>
          <w:sz w:val="20"/>
          <w:szCs w:val="20"/>
        </w:rPr>
        <w:t xml:space="preserve">, display, transmit, or distribute all or part of the </w:t>
      </w:r>
      <w:r w:rsidR="009B7E3E">
        <w:rPr>
          <w:sz w:val="20"/>
          <w:szCs w:val="20"/>
        </w:rPr>
        <w:t>GSL</w:t>
      </w:r>
      <w:r>
        <w:rPr>
          <w:sz w:val="20"/>
          <w:szCs w:val="20"/>
        </w:rPr>
        <w:t xml:space="preserve"> Platform;</w:t>
      </w:r>
      <w:r w:rsidR="00A10405">
        <w:rPr>
          <w:sz w:val="20"/>
          <w:szCs w:val="20"/>
        </w:rPr>
        <w:t xml:space="preserve"> or</w:t>
      </w:r>
    </w:p>
    <w:p w14:paraId="125FD742" w14:textId="1BE5640A" w:rsidR="001F30B7" w:rsidRDefault="001F30B7" w:rsidP="001F30B7">
      <w:pPr>
        <w:numPr>
          <w:ilvl w:val="3"/>
          <w:numId w:val="2"/>
        </w:numPr>
        <w:pBdr>
          <w:top w:val="nil"/>
          <w:left w:val="nil"/>
          <w:bottom w:val="nil"/>
          <w:right w:val="nil"/>
          <w:between w:val="nil"/>
        </w:pBdr>
        <w:spacing w:line="288" w:lineRule="auto"/>
        <w:ind w:left="2268" w:hanging="283"/>
        <w:jc w:val="both"/>
        <w:rPr>
          <w:sz w:val="20"/>
          <w:szCs w:val="20"/>
        </w:rPr>
      </w:pPr>
      <w:r>
        <w:rPr>
          <w:sz w:val="20"/>
          <w:szCs w:val="20"/>
        </w:rPr>
        <w:t xml:space="preserve">attempt to de-compile, reverse compile, disassemble, reverse engineer or otherwise reduce to human readable form all or any part of the </w:t>
      </w:r>
      <w:r w:rsidR="009B7E3E">
        <w:rPr>
          <w:sz w:val="20"/>
          <w:szCs w:val="20"/>
        </w:rPr>
        <w:t>GSL</w:t>
      </w:r>
      <w:r>
        <w:rPr>
          <w:sz w:val="20"/>
          <w:szCs w:val="20"/>
        </w:rPr>
        <w:t xml:space="preserve"> Platform; or</w:t>
      </w:r>
    </w:p>
    <w:p w14:paraId="01D1BEE5" w14:textId="38E86C57" w:rsidR="001F30B7" w:rsidRDefault="001F30B7" w:rsidP="001F30B7">
      <w:pPr>
        <w:numPr>
          <w:ilvl w:val="2"/>
          <w:numId w:val="2"/>
        </w:numPr>
        <w:pBdr>
          <w:top w:val="nil"/>
          <w:left w:val="nil"/>
          <w:bottom w:val="nil"/>
          <w:right w:val="nil"/>
          <w:between w:val="nil"/>
        </w:pBdr>
        <w:spacing w:line="288" w:lineRule="auto"/>
        <w:ind w:left="1276" w:hanging="283"/>
        <w:jc w:val="both"/>
        <w:rPr>
          <w:sz w:val="20"/>
          <w:szCs w:val="20"/>
        </w:rPr>
      </w:pPr>
      <w:r>
        <w:rPr>
          <w:sz w:val="20"/>
          <w:szCs w:val="20"/>
        </w:rPr>
        <w:lastRenderedPageBreak/>
        <w:t xml:space="preserve">access all or any part of the </w:t>
      </w:r>
      <w:r w:rsidR="000F52BF">
        <w:rPr>
          <w:sz w:val="20"/>
          <w:szCs w:val="20"/>
        </w:rPr>
        <w:t xml:space="preserve">Hosted </w:t>
      </w:r>
      <w:r>
        <w:rPr>
          <w:sz w:val="20"/>
          <w:szCs w:val="20"/>
        </w:rPr>
        <w:t>Services to build a product or service that competes with the Services; or</w:t>
      </w:r>
    </w:p>
    <w:p w14:paraId="66950858" w14:textId="398C7352" w:rsidR="001F30B7" w:rsidRDefault="001F30B7" w:rsidP="001F30B7">
      <w:pPr>
        <w:numPr>
          <w:ilvl w:val="2"/>
          <w:numId w:val="2"/>
        </w:numPr>
        <w:pBdr>
          <w:top w:val="nil"/>
          <w:left w:val="nil"/>
          <w:bottom w:val="nil"/>
          <w:right w:val="nil"/>
          <w:between w:val="nil"/>
        </w:pBdr>
        <w:spacing w:line="288" w:lineRule="auto"/>
        <w:ind w:left="1276" w:hanging="283"/>
        <w:jc w:val="both"/>
        <w:rPr>
          <w:sz w:val="20"/>
          <w:szCs w:val="20"/>
        </w:rPr>
      </w:pPr>
      <w:r>
        <w:rPr>
          <w:sz w:val="20"/>
          <w:szCs w:val="20"/>
        </w:rPr>
        <w:t xml:space="preserve">commercially exploit the </w:t>
      </w:r>
      <w:r w:rsidR="000F52BF">
        <w:rPr>
          <w:sz w:val="20"/>
          <w:szCs w:val="20"/>
        </w:rPr>
        <w:t xml:space="preserve">Hosted </w:t>
      </w:r>
      <w:r>
        <w:rPr>
          <w:sz w:val="20"/>
          <w:szCs w:val="20"/>
        </w:rPr>
        <w:t xml:space="preserve">Services or make them available to anyone except the Customer’s </w:t>
      </w:r>
      <w:r w:rsidR="00137EE3">
        <w:rPr>
          <w:sz w:val="20"/>
          <w:szCs w:val="20"/>
        </w:rPr>
        <w:t>A</w:t>
      </w:r>
      <w:r>
        <w:rPr>
          <w:sz w:val="20"/>
          <w:szCs w:val="20"/>
        </w:rPr>
        <w:t xml:space="preserve">uthorised </w:t>
      </w:r>
      <w:r w:rsidR="00137EE3">
        <w:rPr>
          <w:sz w:val="20"/>
          <w:szCs w:val="20"/>
        </w:rPr>
        <w:t>U</w:t>
      </w:r>
      <w:r>
        <w:rPr>
          <w:sz w:val="20"/>
          <w:szCs w:val="20"/>
        </w:rPr>
        <w:t>sers; or</w:t>
      </w:r>
    </w:p>
    <w:p w14:paraId="7E6DF7CD" w14:textId="48A2BA6C" w:rsidR="001F30B7" w:rsidRDefault="001F30B7" w:rsidP="001F30B7">
      <w:pPr>
        <w:numPr>
          <w:ilvl w:val="2"/>
          <w:numId w:val="2"/>
        </w:numPr>
        <w:pBdr>
          <w:top w:val="nil"/>
          <w:left w:val="nil"/>
          <w:bottom w:val="nil"/>
          <w:right w:val="nil"/>
          <w:between w:val="nil"/>
        </w:pBdr>
        <w:spacing w:line="288" w:lineRule="auto"/>
        <w:ind w:left="1276" w:hanging="283"/>
        <w:jc w:val="both"/>
        <w:rPr>
          <w:sz w:val="20"/>
          <w:szCs w:val="20"/>
        </w:rPr>
      </w:pPr>
      <w:r>
        <w:rPr>
          <w:sz w:val="20"/>
          <w:szCs w:val="20"/>
        </w:rPr>
        <w:t xml:space="preserve">attempt to obtain, or help anyone else obtain, access to the </w:t>
      </w:r>
      <w:r w:rsidR="000F52BF">
        <w:rPr>
          <w:sz w:val="20"/>
          <w:szCs w:val="20"/>
        </w:rPr>
        <w:t xml:space="preserve">Hosted </w:t>
      </w:r>
      <w:r>
        <w:rPr>
          <w:sz w:val="20"/>
          <w:szCs w:val="20"/>
        </w:rPr>
        <w:t xml:space="preserve">Services other than as provided for in </w:t>
      </w:r>
      <w:r w:rsidR="009B7E3E">
        <w:rPr>
          <w:sz w:val="20"/>
          <w:szCs w:val="20"/>
        </w:rPr>
        <w:t>this Agreement</w:t>
      </w:r>
      <w:r>
        <w:rPr>
          <w:sz w:val="20"/>
          <w:szCs w:val="20"/>
        </w:rPr>
        <w:t>; or</w:t>
      </w:r>
    </w:p>
    <w:p w14:paraId="5BC87087" w14:textId="58534429" w:rsidR="001F30B7" w:rsidRDefault="001F30B7" w:rsidP="001F30B7">
      <w:pPr>
        <w:numPr>
          <w:ilvl w:val="2"/>
          <w:numId w:val="2"/>
        </w:numPr>
        <w:pBdr>
          <w:top w:val="nil"/>
          <w:left w:val="nil"/>
          <w:bottom w:val="nil"/>
          <w:right w:val="nil"/>
          <w:between w:val="nil"/>
        </w:pBdr>
        <w:spacing w:line="288" w:lineRule="auto"/>
        <w:ind w:left="1276" w:hanging="283"/>
        <w:jc w:val="both"/>
        <w:rPr>
          <w:sz w:val="20"/>
          <w:szCs w:val="20"/>
        </w:rPr>
      </w:pPr>
      <w:r>
        <w:rPr>
          <w:sz w:val="20"/>
          <w:szCs w:val="20"/>
        </w:rPr>
        <w:t xml:space="preserve">allow individuals to share login credentials (for example, by using a generic email address that more than one person uses to access the </w:t>
      </w:r>
      <w:r w:rsidR="009B7E3E">
        <w:rPr>
          <w:sz w:val="20"/>
          <w:szCs w:val="20"/>
        </w:rPr>
        <w:t>GSL</w:t>
      </w:r>
      <w:r>
        <w:rPr>
          <w:sz w:val="20"/>
          <w:szCs w:val="20"/>
        </w:rPr>
        <w:t xml:space="preserve"> Platform); or</w:t>
      </w:r>
    </w:p>
    <w:p w14:paraId="3391CB07" w14:textId="54CFE002" w:rsidR="001F30B7" w:rsidRDefault="001F30B7" w:rsidP="001F30B7">
      <w:pPr>
        <w:numPr>
          <w:ilvl w:val="2"/>
          <w:numId w:val="2"/>
        </w:numPr>
        <w:pBdr>
          <w:top w:val="nil"/>
          <w:left w:val="nil"/>
          <w:bottom w:val="nil"/>
          <w:right w:val="nil"/>
          <w:between w:val="nil"/>
        </w:pBdr>
        <w:spacing w:line="288" w:lineRule="auto"/>
        <w:ind w:left="1276" w:hanging="283"/>
        <w:jc w:val="both"/>
        <w:rPr>
          <w:sz w:val="20"/>
          <w:szCs w:val="20"/>
        </w:rPr>
      </w:pPr>
      <w:r>
        <w:rPr>
          <w:sz w:val="20"/>
          <w:szCs w:val="20"/>
        </w:rPr>
        <w:t xml:space="preserve">store payment card information in the </w:t>
      </w:r>
      <w:r w:rsidR="009B7E3E">
        <w:rPr>
          <w:sz w:val="20"/>
          <w:szCs w:val="20"/>
        </w:rPr>
        <w:t>GSL</w:t>
      </w:r>
      <w:r>
        <w:rPr>
          <w:sz w:val="20"/>
          <w:szCs w:val="20"/>
        </w:rPr>
        <w:t xml:space="preserve"> Platform; or</w:t>
      </w:r>
    </w:p>
    <w:p w14:paraId="7B26992A" w14:textId="77777777" w:rsidR="001F30B7" w:rsidRDefault="001F30B7" w:rsidP="001F30B7">
      <w:pPr>
        <w:numPr>
          <w:ilvl w:val="2"/>
          <w:numId w:val="2"/>
        </w:numPr>
        <w:pBdr>
          <w:top w:val="nil"/>
          <w:left w:val="nil"/>
          <w:bottom w:val="nil"/>
          <w:right w:val="nil"/>
          <w:between w:val="nil"/>
        </w:pBdr>
        <w:spacing w:line="288" w:lineRule="auto"/>
        <w:ind w:left="1276" w:hanging="283"/>
        <w:jc w:val="both"/>
        <w:rPr>
          <w:sz w:val="20"/>
          <w:szCs w:val="20"/>
        </w:rPr>
      </w:pPr>
      <w:r>
        <w:rPr>
          <w:sz w:val="20"/>
          <w:szCs w:val="20"/>
        </w:rPr>
        <w:t>use the Services in any illegal way or any way that causes damage or injury to any person or property; or</w:t>
      </w:r>
    </w:p>
    <w:p w14:paraId="12CEE75B" w14:textId="00A3C69B" w:rsidR="001F30B7" w:rsidRDefault="001F30B7" w:rsidP="001F30B7">
      <w:pPr>
        <w:numPr>
          <w:ilvl w:val="2"/>
          <w:numId w:val="2"/>
        </w:numPr>
        <w:pBdr>
          <w:top w:val="nil"/>
          <w:left w:val="nil"/>
          <w:bottom w:val="nil"/>
          <w:right w:val="nil"/>
          <w:between w:val="nil"/>
        </w:pBdr>
        <w:spacing w:line="288" w:lineRule="auto"/>
        <w:ind w:left="1276" w:hanging="283"/>
        <w:jc w:val="both"/>
        <w:rPr>
          <w:sz w:val="20"/>
          <w:szCs w:val="20"/>
        </w:rPr>
      </w:pPr>
      <w:r>
        <w:rPr>
          <w:sz w:val="20"/>
          <w:szCs w:val="20"/>
        </w:rPr>
        <w:t xml:space="preserve">use the </w:t>
      </w:r>
      <w:r w:rsidR="000F52BF">
        <w:rPr>
          <w:sz w:val="20"/>
          <w:szCs w:val="20"/>
        </w:rPr>
        <w:t xml:space="preserve">Hosted </w:t>
      </w:r>
      <w:r>
        <w:rPr>
          <w:sz w:val="20"/>
          <w:szCs w:val="20"/>
        </w:rPr>
        <w:t>Services to access, store, distribute or use any malware or any material that is unlawful, harmful, threatening, defamatory, obscene, infringing, libelous, harassing or racially or ethnically offensive, facilitates illegal activity, depicts sexually explicit images, promotes unlawful violence, or is discriminatory based on race, gender, colour, religious belief, sexual orientation or disability.</w:t>
      </w:r>
    </w:p>
    <w:p w14:paraId="271661D6" w14:textId="6D4FE7E1" w:rsidR="004B2862" w:rsidRDefault="004B2862" w:rsidP="001F30B7">
      <w:pPr>
        <w:numPr>
          <w:ilvl w:val="1"/>
          <w:numId w:val="2"/>
        </w:numPr>
        <w:pBdr>
          <w:top w:val="nil"/>
          <w:left w:val="nil"/>
          <w:bottom w:val="nil"/>
          <w:right w:val="nil"/>
          <w:between w:val="nil"/>
        </w:pBdr>
        <w:spacing w:line="288" w:lineRule="auto"/>
        <w:ind w:left="426" w:hanging="284"/>
        <w:jc w:val="both"/>
        <w:rPr>
          <w:sz w:val="20"/>
          <w:szCs w:val="20"/>
        </w:rPr>
      </w:pPr>
      <w:r>
        <w:rPr>
          <w:sz w:val="20"/>
          <w:szCs w:val="20"/>
        </w:rPr>
        <w:t xml:space="preserve">The </w:t>
      </w:r>
      <w:r w:rsidRPr="004B2862">
        <w:rPr>
          <w:sz w:val="20"/>
          <w:szCs w:val="20"/>
        </w:rPr>
        <w:t>C</w:t>
      </w:r>
      <w:r>
        <w:rPr>
          <w:sz w:val="20"/>
          <w:szCs w:val="20"/>
        </w:rPr>
        <w:t>ustomer</w:t>
      </w:r>
      <w:r w:rsidRPr="004B2862">
        <w:rPr>
          <w:sz w:val="20"/>
          <w:szCs w:val="20"/>
        </w:rPr>
        <w:t xml:space="preserve"> </w:t>
      </w:r>
      <w:r>
        <w:rPr>
          <w:sz w:val="20"/>
          <w:szCs w:val="20"/>
        </w:rPr>
        <w:t xml:space="preserve">shall ensure compliance by its </w:t>
      </w:r>
      <w:r w:rsidR="00137EE3">
        <w:rPr>
          <w:sz w:val="20"/>
          <w:szCs w:val="20"/>
        </w:rPr>
        <w:t>A</w:t>
      </w:r>
      <w:r>
        <w:rPr>
          <w:sz w:val="20"/>
          <w:szCs w:val="20"/>
        </w:rPr>
        <w:t xml:space="preserve">uthorised </w:t>
      </w:r>
      <w:r w:rsidR="00137EE3">
        <w:rPr>
          <w:sz w:val="20"/>
          <w:szCs w:val="20"/>
        </w:rPr>
        <w:t>U</w:t>
      </w:r>
      <w:r>
        <w:rPr>
          <w:sz w:val="20"/>
          <w:szCs w:val="20"/>
        </w:rPr>
        <w:t xml:space="preserve">sers of the conditions of use and other terms of </w:t>
      </w:r>
      <w:r w:rsidR="009B7E3E">
        <w:rPr>
          <w:sz w:val="20"/>
          <w:szCs w:val="20"/>
        </w:rPr>
        <w:t>this Agreement</w:t>
      </w:r>
      <w:r>
        <w:rPr>
          <w:sz w:val="20"/>
          <w:szCs w:val="20"/>
        </w:rPr>
        <w:t xml:space="preserve">. The Customer </w:t>
      </w:r>
      <w:r w:rsidRPr="004B2862">
        <w:rPr>
          <w:sz w:val="20"/>
          <w:szCs w:val="20"/>
        </w:rPr>
        <w:t xml:space="preserve">shall be responsible </w:t>
      </w:r>
      <w:r w:rsidR="00262495">
        <w:rPr>
          <w:sz w:val="20"/>
          <w:szCs w:val="20"/>
        </w:rPr>
        <w:t xml:space="preserve">and liable </w:t>
      </w:r>
      <w:r w:rsidRPr="004B2862">
        <w:rPr>
          <w:sz w:val="20"/>
          <w:szCs w:val="20"/>
        </w:rPr>
        <w:t>for the acts and omissions of its</w:t>
      </w:r>
      <w:r w:rsidR="00137EE3">
        <w:rPr>
          <w:sz w:val="20"/>
          <w:szCs w:val="20"/>
        </w:rPr>
        <w:t xml:space="preserve"> A</w:t>
      </w:r>
      <w:r>
        <w:rPr>
          <w:sz w:val="20"/>
          <w:szCs w:val="20"/>
        </w:rPr>
        <w:t xml:space="preserve">uthorised </w:t>
      </w:r>
      <w:r w:rsidR="00137EE3">
        <w:rPr>
          <w:sz w:val="20"/>
          <w:szCs w:val="20"/>
        </w:rPr>
        <w:t>U</w:t>
      </w:r>
      <w:r w:rsidRPr="004B2862">
        <w:rPr>
          <w:sz w:val="20"/>
          <w:szCs w:val="20"/>
        </w:rPr>
        <w:t xml:space="preserve">sers </w:t>
      </w:r>
      <w:r w:rsidR="00137EE3">
        <w:rPr>
          <w:sz w:val="20"/>
          <w:szCs w:val="20"/>
        </w:rPr>
        <w:t xml:space="preserve">in relation to </w:t>
      </w:r>
      <w:r w:rsidR="009B7E3E">
        <w:rPr>
          <w:sz w:val="20"/>
          <w:szCs w:val="20"/>
        </w:rPr>
        <w:t>this Agreement</w:t>
      </w:r>
      <w:r w:rsidR="00262495">
        <w:rPr>
          <w:sz w:val="20"/>
          <w:szCs w:val="20"/>
        </w:rPr>
        <w:t xml:space="preserve"> </w:t>
      </w:r>
      <w:r w:rsidR="00262495" w:rsidRPr="00262495">
        <w:rPr>
          <w:sz w:val="20"/>
          <w:szCs w:val="20"/>
        </w:rPr>
        <w:t xml:space="preserve">as if they were the acts or omissions of the </w:t>
      </w:r>
      <w:r w:rsidR="00262495">
        <w:rPr>
          <w:sz w:val="20"/>
          <w:szCs w:val="20"/>
        </w:rPr>
        <w:t>Customer</w:t>
      </w:r>
      <w:r w:rsidRPr="004B2862">
        <w:rPr>
          <w:sz w:val="20"/>
          <w:szCs w:val="20"/>
        </w:rPr>
        <w:t>.</w:t>
      </w:r>
    </w:p>
    <w:p w14:paraId="268E54B8" w14:textId="3F9C3F24" w:rsidR="001F30B7" w:rsidRDefault="009B7E3E" w:rsidP="001F30B7">
      <w:pPr>
        <w:numPr>
          <w:ilvl w:val="1"/>
          <w:numId w:val="2"/>
        </w:numPr>
        <w:pBdr>
          <w:top w:val="nil"/>
          <w:left w:val="nil"/>
          <w:bottom w:val="nil"/>
          <w:right w:val="nil"/>
          <w:between w:val="nil"/>
        </w:pBdr>
        <w:spacing w:line="288" w:lineRule="auto"/>
        <w:ind w:left="426" w:hanging="284"/>
        <w:jc w:val="both"/>
        <w:rPr>
          <w:sz w:val="20"/>
          <w:szCs w:val="20"/>
        </w:rPr>
      </w:pPr>
      <w:r>
        <w:rPr>
          <w:sz w:val="20"/>
          <w:szCs w:val="20"/>
        </w:rPr>
        <w:t>GSL</w:t>
      </w:r>
      <w:r w:rsidR="001F30B7">
        <w:rPr>
          <w:sz w:val="20"/>
          <w:szCs w:val="20"/>
        </w:rPr>
        <w:t xml:space="preserve"> may remove or disable the Customer’s access to any material that does not comply with the conditions of use in this clause 5.</w:t>
      </w:r>
    </w:p>
    <w:p w14:paraId="3D54D556" w14:textId="74B9095F" w:rsidR="001F30B7" w:rsidRDefault="009B7E3E" w:rsidP="001F30B7">
      <w:pPr>
        <w:numPr>
          <w:ilvl w:val="1"/>
          <w:numId w:val="2"/>
        </w:numPr>
        <w:pBdr>
          <w:top w:val="nil"/>
          <w:left w:val="nil"/>
          <w:bottom w:val="nil"/>
          <w:right w:val="nil"/>
          <w:between w:val="nil"/>
        </w:pBdr>
        <w:spacing w:line="288" w:lineRule="auto"/>
        <w:ind w:left="426" w:hanging="284"/>
        <w:jc w:val="both"/>
        <w:rPr>
          <w:sz w:val="20"/>
          <w:szCs w:val="20"/>
        </w:rPr>
      </w:pPr>
      <w:r>
        <w:rPr>
          <w:sz w:val="20"/>
          <w:szCs w:val="20"/>
        </w:rPr>
        <w:t>GSL</w:t>
      </w:r>
      <w:r w:rsidR="001F30B7">
        <w:rPr>
          <w:sz w:val="20"/>
          <w:szCs w:val="20"/>
        </w:rPr>
        <w:t xml:space="preserve"> may at its discretion: </w:t>
      </w:r>
    </w:p>
    <w:p w14:paraId="7A890A72" w14:textId="2B5BF3EF" w:rsidR="001F30B7" w:rsidRDefault="001F30B7" w:rsidP="001F30B7">
      <w:pPr>
        <w:numPr>
          <w:ilvl w:val="2"/>
          <w:numId w:val="2"/>
        </w:numPr>
        <w:pBdr>
          <w:top w:val="nil"/>
          <w:left w:val="nil"/>
          <w:bottom w:val="nil"/>
          <w:right w:val="nil"/>
          <w:between w:val="nil"/>
        </w:pBdr>
        <w:spacing w:line="288" w:lineRule="auto"/>
        <w:ind w:left="1418" w:hanging="425"/>
        <w:jc w:val="both"/>
        <w:rPr>
          <w:sz w:val="20"/>
          <w:szCs w:val="20"/>
        </w:rPr>
      </w:pPr>
      <w:r>
        <w:rPr>
          <w:sz w:val="20"/>
          <w:szCs w:val="20"/>
        </w:rPr>
        <w:t xml:space="preserve">change the technical specification or functionality of </w:t>
      </w:r>
      <w:r w:rsidR="000F52BF">
        <w:rPr>
          <w:sz w:val="20"/>
          <w:szCs w:val="20"/>
        </w:rPr>
        <w:t>the Hosted</w:t>
      </w:r>
      <w:r>
        <w:rPr>
          <w:sz w:val="20"/>
          <w:szCs w:val="20"/>
        </w:rPr>
        <w:t xml:space="preserve"> Service</w:t>
      </w:r>
      <w:r w:rsidR="000F52BF">
        <w:rPr>
          <w:sz w:val="20"/>
          <w:szCs w:val="20"/>
        </w:rPr>
        <w:t>s</w:t>
      </w:r>
      <w:r>
        <w:rPr>
          <w:sz w:val="20"/>
          <w:szCs w:val="20"/>
        </w:rPr>
        <w:t xml:space="preserve"> for technical or operational reasons, provided that any such change to the technical specification or functionality does not materially decrease or impair performance of the </w:t>
      </w:r>
      <w:r w:rsidR="000F52BF">
        <w:rPr>
          <w:sz w:val="20"/>
          <w:szCs w:val="20"/>
        </w:rPr>
        <w:t xml:space="preserve">Hosted </w:t>
      </w:r>
      <w:r>
        <w:rPr>
          <w:sz w:val="20"/>
          <w:szCs w:val="20"/>
        </w:rPr>
        <w:t>Service</w:t>
      </w:r>
      <w:r w:rsidR="000F52BF">
        <w:rPr>
          <w:sz w:val="20"/>
          <w:szCs w:val="20"/>
        </w:rPr>
        <w:t>s</w:t>
      </w:r>
      <w:r>
        <w:rPr>
          <w:sz w:val="20"/>
          <w:szCs w:val="20"/>
        </w:rPr>
        <w:t>; </w:t>
      </w:r>
    </w:p>
    <w:p w14:paraId="7662BF2E" w14:textId="77777777" w:rsidR="001F30B7" w:rsidRDefault="001F30B7" w:rsidP="001F30B7">
      <w:pPr>
        <w:numPr>
          <w:ilvl w:val="2"/>
          <w:numId w:val="2"/>
        </w:numPr>
        <w:pBdr>
          <w:top w:val="nil"/>
          <w:left w:val="nil"/>
          <w:bottom w:val="nil"/>
          <w:right w:val="nil"/>
          <w:between w:val="nil"/>
        </w:pBdr>
        <w:spacing w:line="288" w:lineRule="auto"/>
        <w:ind w:left="1418" w:hanging="425"/>
        <w:jc w:val="both"/>
        <w:rPr>
          <w:sz w:val="20"/>
          <w:szCs w:val="20"/>
        </w:rPr>
      </w:pPr>
      <w:r>
        <w:rPr>
          <w:sz w:val="20"/>
          <w:szCs w:val="20"/>
        </w:rPr>
        <w:t>provide an alternative service or make changes to a Service (for whatever reason including in order to manage obsolescence), provided that any such change does not materially decrease or impair performance of the Service; or</w:t>
      </w:r>
    </w:p>
    <w:p w14:paraId="454D4D02" w14:textId="77777777" w:rsidR="001F30B7" w:rsidRDefault="001F30B7" w:rsidP="001F30B7">
      <w:pPr>
        <w:numPr>
          <w:ilvl w:val="2"/>
          <w:numId w:val="2"/>
        </w:numPr>
        <w:pBdr>
          <w:top w:val="nil"/>
          <w:left w:val="nil"/>
          <w:bottom w:val="nil"/>
          <w:right w:val="nil"/>
          <w:between w:val="nil"/>
        </w:pBdr>
        <w:spacing w:line="288" w:lineRule="auto"/>
        <w:ind w:left="1418" w:hanging="425"/>
        <w:jc w:val="both"/>
        <w:rPr>
          <w:sz w:val="20"/>
          <w:szCs w:val="20"/>
        </w:rPr>
      </w:pPr>
      <w:r>
        <w:rPr>
          <w:sz w:val="20"/>
          <w:szCs w:val="20"/>
        </w:rPr>
        <w:t>change the Services in order to comply with any applicable law or regulation.</w:t>
      </w:r>
    </w:p>
    <w:p w14:paraId="419024F6" w14:textId="77777777" w:rsidR="001F30B7" w:rsidRDefault="001F30B7" w:rsidP="001F30B7">
      <w:pPr>
        <w:numPr>
          <w:ilvl w:val="0"/>
          <w:numId w:val="2"/>
        </w:numPr>
        <w:pBdr>
          <w:top w:val="nil"/>
          <w:left w:val="nil"/>
          <w:bottom w:val="nil"/>
          <w:right w:val="nil"/>
          <w:between w:val="nil"/>
        </w:pBdr>
        <w:spacing w:line="288" w:lineRule="auto"/>
        <w:ind w:left="426" w:hanging="426"/>
        <w:jc w:val="both"/>
        <w:rPr>
          <w:b/>
          <w:sz w:val="20"/>
          <w:szCs w:val="20"/>
        </w:rPr>
      </w:pPr>
      <w:r>
        <w:rPr>
          <w:b/>
          <w:sz w:val="20"/>
          <w:szCs w:val="20"/>
        </w:rPr>
        <w:t>Intellectual property</w:t>
      </w:r>
    </w:p>
    <w:p w14:paraId="51E6C609" w14:textId="77777777" w:rsidR="001F30B7" w:rsidRDefault="001F30B7" w:rsidP="001F30B7">
      <w:pPr>
        <w:numPr>
          <w:ilvl w:val="1"/>
          <w:numId w:val="2"/>
        </w:numPr>
        <w:pBdr>
          <w:top w:val="nil"/>
          <w:left w:val="nil"/>
          <w:bottom w:val="nil"/>
          <w:right w:val="nil"/>
          <w:between w:val="nil"/>
        </w:pBdr>
        <w:spacing w:line="288" w:lineRule="auto"/>
        <w:ind w:left="426" w:hanging="284"/>
        <w:jc w:val="both"/>
        <w:rPr>
          <w:sz w:val="20"/>
          <w:szCs w:val="20"/>
        </w:rPr>
      </w:pPr>
      <w:r>
        <w:rPr>
          <w:sz w:val="20"/>
          <w:szCs w:val="20"/>
        </w:rPr>
        <w:t xml:space="preserve">The Customer or its licensors own all IP in the Customer Data and any data that is derived from the Customer Data and provided to the Customer as part of the Services. </w:t>
      </w:r>
    </w:p>
    <w:bookmarkStart w:id="18" w:name="_heading=h.1ksv4uv" w:colFirst="0" w:colLast="0"/>
    <w:bookmarkEnd w:id="18"/>
    <w:p w14:paraId="1D482ADA" w14:textId="54B48473" w:rsidR="001F30B7" w:rsidRDefault="003A0AFD" w:rsidP="001F30B7">
      <w:pPr>
        <w:numPr>
          <w:ilvl w:val="1"/>
          <w:numId w:val="2"/>
        </w:numPr>
        <w:pBdr>
          <w:top w:val="nil"/>
          <w:left w:val="nil"/>
          <w:bottom w:val="nil"/>
          <w:right w:val="nil"/>
          <w:between w:val="nil"/>
        </w:pBdr>
        <w:spacing w:line="288" w:lineRule="auto"/>
        <w:ind w:left="426" w:hanging="284"/>
        <w:jc w:val="both"/>
        <w:rPr>
          <w:sz w:val="20"/>
          <w:szCs w:val="20"/>
        </w:rPr>
      </w:pPr>
      <w:sdt>
        <w:sdtPr>
          <w:tag w:val="goog_rdk_5"/>
          <w:id w:val="804281050"/>
        </w:sdtPr>
        <w:sdtEndPr/>
        <w:sdtContent/>
      </w:sdt>
      <w:sdt>
        <w:sdtPr>
          <w:tag w:val="goog_rdk_6"/>
          <w:id w:val="-993952794"/>
        </w:sdtPr>
        <w:sdtEndPr/>
        <w:sdtContent/>
      </w:sdt>
      <w:sdt>
        <w:sdtPr>
          <w:tag w:val="goog_rdk_7"/>
          <w:id w:val="2007318904"/>
        </w:sdtPr>
        <w:sdtEndPr/>
        <w:sdtContent/>
      </w:sdt>
      <w:sdt>
        <w:sdtPr>
          <w:tag w:val="goog_rdk_8"/>
          <w:id w:val="-302693214"/>
        </w:sdtPr>
        <w:sdtEndPr/>
        <w:sdtContent/>
      </w:sdt>
      <w:r w:rsidR="001F30B7">
        <w:rPr>
          <w:sz w:val="20"/>
          <w:szCs w:val="20"/>
        </w:rPr>
        <w:t xml:space="preserve">The Customer grants to </w:t>
      </w:r>
      <w:r w:rsidR="009B7E3E">
        <w:rPr>
          <w:sz w:val="20"/>
          <w:szCs w:val="20"/>
        </w:rPr>
        <w:t>GSL</w:t>
      </w:r>
      <w:r w:rsidR="001F30B7">
        <w:rPr>
          <w:sz w:val="20"/>
          <w:szCs w:val="20"/>
        </w:rPr>
        <w:t xml:space="preserve"> a worldwide, non-exclusive, royalty-free licence to (</w:t>
      </w:r>
      <w:proofErr w:type="spellStart"/>
      <w:r w:rsidR="001F30B7">
        <w:rPr>
          <w:sz w:val="20"/>
          <w:szCs w:val="20"/>
        </w:rPr>
        <w:t>i</w:t>
      </w:r>
      <w:proofErr w:type="spellEnd"/>
      <w:r w:rsidR="001F30B7">
        <w:rPr>
          <w:sz w:val="20"/>
          <w:szCs w:val="20"/>
        </w:rPr>
        <w:t xml:space="preserve">) access and use the Customer Data and any other information provided by the Customer to perform and improve the Services;  (ii) reproduce the Customer’s name and logo in marketing and promotional materials (including on </w:t>
      </w:r>
      <w:r w:rsidR="009B7E3E">
        <w:rPr>
          <w:sz w:val="20"/>
          <w:szCs w:val="20"/>
        </w:rPr>
        <w:t>GSL</w:t>
      </w:r>
      <w:r w:rsidR="001F30B7">
        <w:rPr>
          <w:sz w:val="20"/>
          <w:szCs w:val="20"/>
        </w:rPr>
        <w:t xml:space="preserve">’s website) upon the written consent of the Customer and in compliance with any reasonable brand guidelines that the Customer notifies to </w:t>
      </w:r>
      <w:r w:rsidR="009B7E3E">
        <w:rPr>
          <w:sz w:val="20"/>
          <w:szCs w:val="20"/>
        </w:rPr>
        <w:t>GSL</w:t>
      </w:r>
      <w:r w:rsidR="001F30B7">
        <w:rPr>
          <w:sz w:val="20"/>
          <w:szCs w:val="20"/>
        </w:rPr>
        <w:t xml:space="preserve"> from time to time; and (iii) use and incorporate into the Services any suggestion, enhancement request, recommendation, correction or other feedback provided by the Customer relating to the operation of the Services. </w:t>
      </w:r>
    </w:p>
    <w:p w14:paraId="74A0B007" w14:textId="558141D8" w:rsidR="001F30B7" w:rsidRDefault="001F30B7" w:rsidP="001F30B7">
      <w:pPr>
        <w:numPr>
          <w:ilvl w:val="1"/>
          <w:numId w:val="2"/>
        </w:numPr>
        <w:pBdr>
          <w:top w:val="nil"/>
          <w:left w:val="nil"/>
          <w:bottom w:val="nil"/>
          <w:right w:val="nil"/>
          <w:between w:val="nil"/>
        </w:pBdr>
        <w:spacing w:line="288" w:lineRule="auto"/>
        <w:ind w:left="426" w:hanging="284"/>
        <w:jc w:val="both"/>
        <w:rPr>
          <w:sz w:val="20"/>
          <w:szCs w:val="20"/>
        </w:rPr>
      </w:pPr>
      <w:r>
        <w:rPr>
          <w:sz w:val="20"/>
          <w:szCs w:val="20"/>
        </w:rPr>
        <w:t xml:space="preserve">The Customer warrants that it is entitled to grant the licences in clause 6.2 and that </w:t>
      </w:r>
      <w:r w:rsidR="009B7E3E">
        <w:rPr>
          <w:sz w:val="20"/>
          <w:szCs w:val="20"/>
        </w:rPr>
        <w:t>GSL</w:t>
      </w:r>
      <w:r>
        <w:rPr>
          <w:sz w:val="20"/>
          <w:szCs w:val="20"/>
        </w:rPr>
        <w:t xml:space="preserve">’s use of those rights in accordance with </w:t>
      </w:r>
      <w:r w:rsidR="009B7E3E">
        <w:rPr>
          <w:sz w:val="20"/>
          <w:szCs w:val="20"/>
        </w:rPr>
        <w:t>this Agreement</w:t>
      </w:r>
      <w:r>
        <w:rPr>
          <w:sz w:val="20"/>
          <w:szCs w:val="20"/>
        </w:rPr>
        <w:t xml:space="preserve"> will not infringe anyone else’s rights.</w:t>
      </w:r>
    </w:p>
    <w:p w14:paraId="538DFDA5" w14:textId="652A70C2" w:rsidR="001F30B7" w:rsidRDefault="009B7E3E" w:rsidP="001F30B7">
      <w:pPr>
        <w:numPr>
          <w:ilvl w:val="1"/>
          <w:numId w:val="2"/>
        </w:numPr>
        <w:pBdr>
          <w:top w:val="nil"/>
          <w:left w:val="nil"/>
          <w:bottom w:val="nil"/>
          <w:right w:val="nil"/>
          <w:between w:val="nil"/>
        </w:pBdr>
        <w:spacing w:line="288" w:lineRule="auto"/>
        <w:ind w:left="426" w:hanging="284"/>
        <w:jc w:val="both"/>
        <w:rPr>
          <w:sz w:val="20"/>
          <w:szCs w:val="20"/>
        </w:rPr>
      </w:pPr>
      <w:r>
        <w:rPr>
          <w:sz w:val="20"/>
          <w:szCs w:val="20"/>
        </w:rPr>
        <w:lastRenderedPageBreak/>
        <w:t>GSL</w:t>
      </w:r>
      <w:r w:rsidR="001F30B7">
        <w:rPr>
          <w:sz w:val="20"/>
          <w:szCs w:val="20"/>
        </w:rPr>
        <w:t xml:space="preserve"> or its licensors own all IP in:</w:t>
      </w:r>
    </w:p>
    <w:p w14:paraId="09487B96" w14:textId="139CF5C0" w:rsidR="001F30B7" w:rsidRDefault="001F30B7" w:rsidP="001F30B7">
      <w:pPr>
        <w:numPr>
          <w:ilvl w:val="2"/>
          <w:numId w:val="2"/>
        </w:numPr>
        <w:pBdr>
          <w:top w:val="nil"/>
          <w:left w:val="nil"/>
          <w:bottom w:val="nil"/>
          <w:right w:val="nil"/>
          <w:between w:val="nil"/>
        </w:pBdr>
        <w:spacing w:line="288" w:lineRule="auto"/>
        <w:ind w:left="1418" w:hanging="425"/>
        <w:jc w:val="both"/>
        <w:rPr>
          <w:sz w:val="20"/>
          <w:szCs w:val="20"/>
        </w:rPr>
      </w:pPr>
      <w:r>
        <w:rPr>
          <w:sz w:val="20"/>
          <w:szCs w:val="20"/>
        </w:rPr>
        <w:t xml:space="preserve">the Services, the </w:t>
      </w:r>
      <w:r w:rsidR="009B7E3E">
        <w:rPr>
          <w:sz w:val="20"/>
          <w:szCs w:val="20"/>
        </w:rPr>
        <w:t>GSL</w:t>
      </w:r>
      <w:r>
        <w:rPr>
          <w:sz w:val="20"/>
          <w:szCs w:val="20"/>
        </w:rPr>
        <w:t xml:space="preserve"> Platform</w:t>
      </w:r>
      <w:r w:rsidR="00595A21" w:rsidRPr="00595A21">
        <w:rPr>
          <w:sz w:val="20"/>
          <w:szCs w:val="20"/>
        </w:rPr>
        <w:t>, a</w:t>
      </w:r>
      <w:r w:rsidR="008967E5" w:rsidRPr="00595A21">
        <w:rPr>
          <w:sz w:val="20"/>
          <w:szCs w:val="20"/>
        </w:rPr>
        <w:t xml:space="preserve">ll </w:t>
      </w:r>
      <w:r w:rsidR="00595A21" w:rsidRPr="00595A21">
        <w:rPr>
          <w:sz w:val="20"/>
          <w:szCs w:val="20"/>
        </w:rPr>
        <w:t>GSL M</w:t>
      </w:r>
      <w:r w:rsidR="008967E5" w:rsidRPr="00595A21">
        <w:rPr>
          <w:sz w:val="20"/>
          <w:szCs w:val="20"/>
        </w:rPr>
        <w:t>aterials</w:t>
      </w:r>
      <w:r w:rsidR="008967E5">
        <w:rPr>
          <w:sz w:val="20"/>
          <w:szCs w:val="20"/>
        </w:rPr>
        <w:t xml:space="preserve"> </w:t>
      </w:r>
      <w:r>
        <w:rPr>
          <w:sz w:val="20"/>
          <w:szCs w:val="20"/>
        </w:rPr>
        <w:t>and any corresponding improvements, enhancements or modifications to them;</w:t>
      </w:r>
    </w:p>
    <w:p w14:paraId="3CB9D866" w14:textId="3DF187B8" w:rsidR="001F30B7" w:rsidRDefault="001F30B7" w:rsidP="001F30B7">
      <w:pPr>
        <w:numPr>
          <w:ilvl w:val="2"/>
          <w:numId w:val="2"/>
        </w:numPr>
        <w:pBdr>
          <w:top w:val="nil"/>
          <w:left w:val="nil"/>
          <w:bottom w:val="nil"/>
          <w:right w:val="nil"/>
          <w:between w:val="nil"/>
        </w:pBdr>
        <w:spacing w:line="288" w:lineRule="auto"/>
        <w:ind w:left="1418" w:hanging="425"/>
        <w:jc w:val="both"/>
        <w:rPr>
          <w:sz w:val="20"/>
          <w:szCs w:val="20"/>
        </w:rPr>
      </w:pPr>
      <w:r>
        <w:rPr>
          <w:sz w:val="20"/>
          <w:szCs w:val="20"/>
        </w:rPr>
        <w:t xml:space="preserve">the </w:t>
      </w:r>
      <w:r w:rsidR="009B7E3E">
        <w:rPr>
          <w:sz w:val="20"/>
          <w:szCs w:val="20"/>
        </w:rPr>
        <w:t>GSL</w:t>
      </w:r>
      <w:r>
        <w:rPr>
          <w:sz w:val="20"/>
          <w:szCs w:val="20"/>
        </w:rPr>
        <w:t xml:space="preserve"> name and logo; and</w:t>
      </w:r>
    </w:p>
    <w:p w14:paraId="40AF8FA8" w14:textId="1C3D617B" w:rsidR="001F30B7" w:rsidRDefault="001F30B7" w:rsidP="001F30B7">
      <w:pPr>
        <w:numPr>
          <w:ilvl w:val="2"/>
          <w:numId w:val="2"/>
        </w:numPr>
        <w:pBdr>
          <w:top w:val="nil"/>
          <w:left w:val="nil"/>
          <w:bottom w:val="nil"/>
          <w:right w:val="nil"/>
          <w:between w:val="nil"/>
        </w:pBdr>
        <w:spacing w:line="288" w:lineRule="auto"/>
        <w:ind w:left="1418" w:hanging="425"/>
        <w:jc w:val="both"/>
        <w:rPr>
          <w:sz w:val="20"/>
          <w:szCs w:val="20"/>
        </w:rPr>
      </w:pPr>
      <w:r>
        <w:rPr>
          <w:sz w:val="20"/>
          <w:szCs w:val="20"/>
        </w:rPr>
        <w:t>all technical methodologies utilised in providing the Services and creating any corresponding deliverables thereunder.</w:t>
      </w:r>
    </w:p>
    <w:p w14:paraId="2A26E844" w14:textId="2DA2A3B9" w:rsidR="001F30B7" w:rsidRDefault="001F30B7" w:rsidP="001F30B7">
      <w:pPr>
        <w:numPr>
          <w:ilvl w:val="1"/>
          <w:numId w:val="2"/>
        </w:numPr>
        <w:pBdr>
          <w:top w:val="nil"/>
          <w:left w:val="nil"/>
          <w:bottom w:val="nil"/>
          <w:right w:val="nil"/>
          <w:between w:val="nil"/>
        </w:pBdr>
        <w:spacing w:line="288" w:lineRule="auto"/>
        <w:ind w:left="426" w:hanging="284"/>
        <w:jc w:val="both"/>
        <w:rPr>
          <w:sz w:val="20"/>
          <w:szCs w:val="20"/>
        </w:rPr>
      </w:pPr>
      <w:r>
        <w:rPr>
          <w:sz w:val="20"/>
          <w:szCs w:val="20"/>
        </w:rPr>
        <w:t xml:space="preserve">Unless expressly permitted under </w:t>
      </w:r>
      <w:r w:rsidR="009B7E3E">
        <w:rPr>
          <w:sz w:val="20"/>
          <w:szCs w:val="20"/>
        </w:rPr>
        <w:t>this Agreement</w:t>
      </w:r>
      <w:r>
        <w:rPr>
          <w:sz w:val="20"/>
          <w:szCs w:val="20"/>
        </w:rPr>
        <w:t xml:space="preserve">, the Customer may not use any of </w:t>
      </w:r>
      <w:r w:rsidR="009B7E3E">
        <w:rPr>
          <w:sz w:val="20"/>
          <w:szCs w:val="20"/>
        </w:rPr>
        <w:t>GSL</w:t>
      </w:r>
      <w:r>
        <w:rPr>
          <w:sz w:val="20"/>
          <w:szCs w:val="20"/>
        </w:rPr>
        <w:t xml:space="preserve">’s </w:t>
      </w:r>
      <w:r w:rsidR="0011151C">
        <w:rPr>
          <w:sz w:val="20"/>
          <w:szCs w:val="20"/>
        </w:rPr>
        <w:t xml:space="preserve">or GSL licensors’ </w:t>
      </w:r>
      <w:r>
        <w:rPr>
          <w:sz w:val="20"/>
          <w:szCs w:val="20"/>
        </w:rPr>
        <w:t xml:space="preserve">IP without </w:t>
      </w:r>
      <w:r w:rsidR="009B7E3E">
        <w:rPr>
          <w:sz w:val="20"/>
          <w:szCs w:val="20"/>
        </w:rPr>
        <w:t>GSL</w:t>
      </w:r>
      <w:r>
        <w:rPr>
          <w:sz w:val="20"/>
          <w:szCs w:val="20"/>
        </w:rPr>
        <w:t>’s prior written consent.</w:t>
      </w:r>
    </w:p>
    <w:p w14:paraId="31A93014" w14:textId="79D16753" w:rsidR="001F30B7" w:rsidRDefault="001F30B7" w:rsidP="001F30B7">
      <w:pPr>
        <w:numPr>
          <w:ilvl w:val="1"/>
          <w:numId w:val="2"/>
        </w:numPr>
        <w:pBdr>
          <w:top w:val="nil"/>
          <w:left w:val="nil"/>
          <w:bottom w:val="nil"/>
          <w:right w:val="nil"/>
          <w:between w:val="nil"/>
        </w:pBdr>
        <w:spacing w:line="288" w:lineRule="auto"/>
        <w:ind w:left="426" w:hanging="284"/>
        <w:jc w:val="both"/>
        <w:rPr>
          <w:sz w:val="20"/>
          <w:szCs w:val="20"/>
        </w:rPr>
      </w:pPr>
      <w:r>
        <w:rPr>
          <w:sz w:val="20"/>
          <w:szCs w:val="20"/>
        </w:rPr>
        <w:t xml:space="preserve">If the Customer becomes aware of any infringement or misappropriation of </w:t>
      </w:r>
      <w:r w:rsidR="009B7E3E">
        <w:rPr>
          <w:sz w:val="20"/>
          <w:szCs w:val="20"/>
        </w:rPr>
        <w:t>GSL</w:t>
      </w:r>
      <w:r>
        <w:rPr>
          <w:sz w:val="20"/>
          <w:szCs w:val="20"/>
        </w:rPr>
        <w:t>’s</w:t>
      </w:r>
      <w:r w:rsidR="0011151C">
        <w:rPr>
          <w:sz w:val="20"/>
          <w:szCs w:val="20"/>
        </w:rPr>
        <w:t xml:space="preserve"> or GSL licensors’ </w:t>
      </w:r>
      <w:r>
        <w:rPr>
          <w:sz w:val="20"/>
          <w:szCs w:val="20"/>
        </w:rPr>
        <w:t xml:space="preserve">IP, the Customer must promptly notify </w:t>
      </w:r>
      <w:r w:rsidR="009B7E3E">
        <w:rPr>
          <w:sz w:val="20"/>
          <w:szCs w:val="20"/>
        </w:rPr>
        <w:t>GSL</w:t>
      </w:r>
      <w:r>
        <w:rPr>
          <w:sz w:val="20"/>
          <w:szCs w:val="20"/>
        </w:rPr>
        <w:t xml:space="preserve">. At </w:t>
      </w:r>
      <w:r w:rsidR="009B7E3E">
        <w:rPr>
          <w:sz w:val="20"/>
          <w:szCs w:val="20"/>
        </w:rPr>
        <w:t>GSL</w:t>
      </w:r>
      <w:r>
        <w:rPr>
          <w:sz w:val="20"/>
          <w:szCs w:val="20"/>
        </w:rPr>
        <w:t xml:space="preserve">’s expense, the Customer must assist </w:t>
      </w:r>
      <w:r w:rsidR="009B7E3E">
        <w:rPr>
          <w:sz w:val="20"/>
          <w:szCs w:val="20"/>
        </w:rPr>
        <w:t>GSL</w:t>
      </w:r>
      <w:r>
        <w:rPr>
          <w:sz w:val="20"/>
          <w:szCs w:val="20"/>
        </w:rPr>
        <w:t xml:space="preserve"> by taking reasonable steps to defend </w:t>
      </w:r>
      <w:r w:rsidR="009B7E3E">
        <w:rPr>
          <w:sz w:val="20"/>
          <w:szCs w:val="20"/>
        </w:rPr>
        <w:t>GSL</w:t>
      </w:r>
      <w:r>
        <w:rPr>
          <w:sz w:val="20"/>
          <w:szCs w:val="20"/>
        </w:rPr>
        <w:t>’s</w:t>
      </w:r>
      <w:r w:rsidR="0011151C">
        <w:rPr>
          <w:sz w:val="20"/>
          <w:szCs w:val="20"/>
        </w:rPr>
        <w:t xml:space="preserve"> or GSL licensors’</w:t>
      </w:r>
      <w:r>
        <w:rPr>
          <w:sz w:val="20"/>
          <w:szCs w:val="20"/>
        </w:rPr>
        <w:t xml:space="preserve"> IP, but the Customer may not start legal proceedings to do so of its own accord.</w:t>
      </w:r>
    </w:p>
    <w:p w14:paraId="42A62BA8" w14:textId="6737A696" w:rsidR="001F30B7" w:rsidRDefault="009B7E3E" w:rsidP="001F30B7">
      <w:pPr>
        <w:numPr>
          <w:ilvl w:val="1"/>
          <w:numId w:val="2"/>
        </w:numPr>
        <w:pBdr>
          <w:top w:val="nil"/>
          <w:left w:val="nil"/>
          <w:bottom w:val="nil"/>
          <w:right w:val="nil"/>
          <w:between w:val="nil"/>
        </w:pBdr>
        <w:spacing w:line="288" w:lineRule="auto"/>
        <w:ind w:left="426" w:hanging="284"/>
        <w:jc w:val="both"/>
        <w:rPr>
          <w:sz w:val="20"/>
          <w:szCs w:val="20"/>
        </w:rPr>
      </w:pPr>
      <w:r>
        <w:rPr>
          <w:sz w:val="20"/>
          <w:szCs w:val="20"/>
        </w:rPr>
        <w:t>GSL</w:t>
      </w:r>
      <w:r w:rsidR="001F30B7">
        <w:rPr>
          <w:sz w:val="20"/>
          <w:szCs w:val="20"/>
        </w:rPr>
        <w:t xml:space="preserve"> grants the Customer a non-exclusive, non-transferable right and licence </w:t>
      </w:r>
      <w:r w:rsidR="00595A21">
        <w:rPr>
          <w:sz w:val="20"/>
          <w:szCs w:val="20"/>
        </w:rPr>
        <w:t>t</w:t>
      </w:r>
      <w:r w:rsidR="001F30B7">
        <w:rPr>
          <w:sz w:val="20"/>
          <w:szCs w:val="20"/>
        </w:rPr>
        <w:t>o use any IP subsisting in the Services</w:t>
      </w:r>
      <w:r w:rsidR="00595A21">
        <w:rPr>
          <w:sz w:val="20"/>
          <w:szCs w:val="20"/>
        </w:rPr>
        <w:t>,</w:t>
      </w:r>
      <w:r w:rsidR="00595A21" w:rsidRPr="00595A21">
        <w:rPr>
          <w:sz w:val="20"/>
          <w:szCs w:val="20"/>
        </w:rPr>
        <w:t xml:space="preserve"> </w:t>
      </w:r>
      <w:r w:rsidR="00595A21">
        <w:rPr>
          <w:sz w:val="20"/>
          <w:szCs w:val="20"/>
        </w:rPr>
        <w:t xml:space="preserve">the GSL Platform and </w:t>
      </w:r>
      <w:r w:rsidR="00595A21" w:rsidRPr="00595A21">
        <w:rPr>
          <w:sz w:val="20"/>
          <w:szCs w:val="20"/>
        </w:rPr>
        <w:t>all GSL Materials</w:t>
      </w:r>
      <w:r w:rsidR="001F30B7">
        <w:rPr>
          <w:sz w:val="20"/>
          <w:szCs w:val="20"/>
        </w:rPr>
        <w:t xml:space="preserve"> supplied to the Customer pursuant to </w:t>
      </w:r>
      <w:r>
        <w:rPr>
          <w:sz w:val="20"/>
          <w:szCs w:val="20"/>
        </w:rPr>
        <w:t>this Agreement</w:t>
      </w:r>
      <w:r w:rsidR="001F30B7">
        <w:rPr>
          <w:sz w:val="20"/>
          <w:szCs w:val="20"/>
        </w:rPr>
        <w:t xml:space="preserve"> solely for the Customer's internal use</w:t>
      </w:r>
      <w:r w:rsidR="00595A21">
        <w:rPr>
          <w:sz w:val="20"/>
          <w:szCs w:val="20"/>
        </w:rPr>
        <w:t xml:space="preserve"> during the term of and</w:t>
      </w:r>
      <w:r w:rsidR="001F30B7">
        <w:rPr>
          <w:sz w:val="20"/>
          <w:szCs w:val="20"/>
        </w:rPr>
        <w:t xml:space="preserve"> in accordance with </w:t>
      </w:r>
      <w:r>
        <w:rPr>
          <w:sz w:val="20"/>
          <w:szCs w:val="20"/>
        </w:rPr>
        <w:t>this Agreement</w:t>
      </w:r>
      <w:r w:rsidR="001F30B7">
        <w:rPr>
          <w:sz w:val="20"/>
          <w:szCs w:val="20"/>
        </w:rPr>
        <w:t>. </w:t>
      </w:r>
    </w:p>
    <w:p w14:paraId="7BE5B54D" w14:textId="77777777" w:rsidR="001F30B7" w:rsidRDefault="001F30B7" w:rsidP="001F30B7">
      <w:pPr>
        <w:numPr>
          <w:ilvl w:val="0"/>
          <w:numId w:val="2"/>
        </w:numPr>
        <w:pBdr>
          <w:top w:val="nil"/>
          <w:left w:val="nil"/>
          <w:bottom w:val="nil"/>
          <w:right w:val="nil"/>
          <w:between w:val="nil"/>
        </w:pBdr>
        <w:spacing w:line="288" w:lineRule="auto"/>
        <w:ind w:left="426" w:hanging="426"/>
        <w:jc w:val="both"/>
        <w:rPr>
          <w:b/>
          <w:sz w:val="20"/>
          <w:szCs w:val="20"/>
        </w:rPr>
      </w:pPr>
      <w:r>
        <w:rPr>
          <w:b/>
          <w:sz w:val="20"/>
          <w:szCs w:val="20"/>
        </w:rPr>
        <w:t>Data protection</w:t>
      </w:r>
    </w:p>
    <w:p w14:paraId="3669530B" w14:textId="726A87E8" w:rsidR="001F30B7" w:rsidRDefault="001A711B" w:rsidP="001F30B7">
      <w:pPr>
        <w:numPr>
          <w:ilvl w:val="1"/>
          <w:numId w:val="2"/>
        </w:numPr>
        <w:pBdr>
          <w:top w:val="nil"/>
          <w:left w:val="nil"/>
          <w:bottom w:val="nil"/>
          <w:right w:val="nil"/>
          <w:between w:val="nil"/>
        </w:pBdr>
        <w:spacing w:line="288" w:lineRule="auto"/>
        <w:ind w:left="426" w:hanging="284"/>
        <w:jc w:val="both"/>
        <w:rPr>
          <w:sz w:val="20"/>
          <w:szCs w:val="20"/>
        </w:rPr>
      </w:pPr>
      <w:r>
        <w:rPr>
          <w:sz w:val="20"/>
          <w:szCs w:val="20"/>
        </w:rPr>
        <w:t>Each of t</w:t>
      </w:r>
      <w:r w:rsidRPr="001A711B">
        <w:rPr>
          <w:sz w:val="20"/>
          <w:szCs w:val="20"/>
        </w:rPr>
        <w:t xml:space="preserve">he </w:t>
      </w:r>
      <w:r>
        <w:rPr>
          <w:sz w:val="20"/>
          <w:szCs w:val="20"/>
        </w:rPr>
        <w:t>p</w:t>
      </w:r>
      <w:r w:rsidRPr="001A711B">
        <w:rPr>
          <w:sz w:val="20"/>
          <w:szCs w:val="20"/>
        </w:rPr>
        <w:t xml:space="preserve">arties acknowledge their respective duties under Data Protection </w:t>
      </w:r>
      <w:r>
        <w:rPr>
          <w:sz w:val="20"/>
          <w:szCs w:val="20"/>
        </w:rPr>
        <w:t>Laws</w:t>
      </w:r>
      <w:r w:rsidRPr="001A711B">
        <w:rPr>
          <w:sz w:val="20"/>
          <w:szCs w:val="20"/>
        </w:rPr>
        <w:t xml:space="preserve"> and shall give each other all reasonable assistance as appropriate or necessary to enable each other to comply with those duties</w:t>
      </w:r>
      <w:r w:rsidR="001F30B7">
        <w:rPr>
          <w:sz w:val="20"/>
          <w:szCs w:val="20"/>
        </w:rPr>
        <w:t xml:space="preserve"> in connection with </w:t>
      </w:r>
      <w:r w:rsidR="009B7E3E">
        <w:rPr>
          <w:sz w:val="20"/>
          <w:szCs w:val="20"/>
        </w:rPr>
        <w:t>this Agreement</w:t>
      </w:r>
      <w:r w:rsidR="001F30B7">
        <w:rPr>
          <w:sz w:val="20"/>
          <w:szCs w:val="20"/>
        </w:rPr>
        <w:t>.</w:t>
      </w:r>
      <w:r w:rsidR="00E5550E">
        <w:rPr>
          <w:sz w:val="20"/>
          <w:szCs w:val="20"/>
        </w:rPr>
        <w:t xml:space="preserve"> </w:t>
      </w:r>
      <w:r w:rsidR="00E5550E" w:rsidRPr="00E5550E">
        <w:rPr>
          <w:sz w:val="20"/>
          <w:szCs w:val="20"/>
        </w:rPr>
        <w:t xml:space="preserve">GSL’s privacy policy </w:t>
      </w:r>
      <w:hyperlink r:id="rId9" w:history="1">
        <w:r w:rsidR="00E5550E" w:rsidRPr="00B204CE">
          <w:rPr>
            <w:rStyle w:val="Hyperlink"/>
            <w:sz w:val="20"/>
            <w:szCs w:val="20"/>
          </w:rPr>
          <w:t>https://www.theguardianservice.co.uk/privacy-policy</w:t>
        </w:r>
      </w:hyperlink>
      <w:r w:rsidR="00E5550E">
        <w:rPr>
          <w:sz w:val="20"/>
          <w:szCs w:val="20"/>
        </w:rPr>
        <w:t xml:space="preserve"> </w:t>
      </w:r>
      <w:r w:rsidR="00E5550E" w:rsidRPr="00E5550E">
        <w:rPr>
          <w:sz w:val="20"/>
          <w:szCs w:val="20"/>
        </w:rPr>
        <w:t>sets out in detail how GSL deals with and processes personal data that a Customer provides to GSL.</w:t>
      </w:r>
    </w:p>
    <w:p w14:paraId="04527A3E" w14:textId="07667054" w:rsidR="001A711B" w:rsidRDefault="001A711B" w:rsidP="001F30B7">
      <w:pPr>
        <w:numPr>
          <w:ilvl w:val="1"/>
          <w:numId w:val="2"/>
        </w:numPr>
        <w:pBdr>
          <w:top w:val="nil"/>
          <w:left w:val="nil"/>
          <w:bottom w:val="nil"/>
          <w:right w:val="nil"/>
          <w:between w:val="nil"/>
        </w:pBdr>
        <w:spacing w:line="288" w:lineRule="auto"/>
        <w:ind w:left="426" w:hanging="284"/>
        <w:jc w:val="both"/>
        <w:rPr>
          <w:sz w:val="20"/>
          <w:szCs w:val="20"/>
        </w:rPr>
      </w:pPr>
      <w:bookmarkStart w:id="19" w:name="_heading=h.44sinio" w:colFirst="0" w:colLast="0"/>
      <w:bookmarkEnd w:id="19"/>
      <w:r>
        <w:rPr>
          <w:sz w:val="20"/>
          <w:szCs w:val="20"/>
        </w:rPr>
        <w:t>Each of the parties</w:t>
      </w:r>
      <w:r w:rsidRPr="001A711B">
        <w:rPr>
          <w:sz w:val="20"/>
          <w:szCs w:val="20"/>
        </w:rPr>
        <w:t xml:space="preserve"> shall ensure that patient related </w:t>
      </w:r>
      <w:r w:rsidR="00D70820">
        <w:rPr>
          <w:sz w:val="20"/>
          <w:szCs w:val="20"/>
        </w:rPr>
        <w:t>p</w:t>
      </w:r>
      <w:r w:rsidRPr="001A711B">
        <w:rPr>
          <w:sz w:val="20"/>
          <w:szCs w:val="20"/>
        </w:rPr>
        <w:t xml:space="preserve">ersonal </w:t>
      </w:r>
      <w:r w:rsidR="00D70820">
        <w:rPr>
          <w:sz w:val="20"/>
          <w:szCs w:val="20"/>
        </w:rPr>
        <w:t>d</w:t>
      </w:r>
      <w:r w:rsidRPr="001A711B">
        <w:rPr>
          <w:sz w:val="20"/>
          <w:szCs w:val="20"/>
        </w:rPr>
        <w:t xml:space="preserve">ata is safeguarded at all times in accordance with </w:t>
      </w:r>
      <w:r>
        <w:rPr>
          <w:sz w:val="20"/>
          <w:szCs w:val="20"/>
        </w:rPr>
        <w:t>all laws</w:t>
      </w:r>
      <w:r w:rsidRPr="001A711B">
        <w:rPr>
          <w:sz w:val="20"/>
          <w:szCs w:val="20"/>
        </w:rPr>
        <w:t xml:space="preserve">, and this obligation will include (if transferred electronically) only transferring patient related </w:t>
      </w:r>
      <w:r w:rsidR="00D70820">
        <w:rPr>
          <w:sz w:val="20"/>
          <w:szCs w:val="20"/>
        </w:rPr>
        <w:t>p</w:t>
      </w:r>
      <w:r w:rsidRPr="001A711B">
        <w:rPr>
          <w:sz w:val="20"/>
          <w:szCs w:val="20"/>
        </w:rPr>
        <w:t xml:space="preserve">ersonal </w:t>
      </w:r>
      <w:r w:rsidR="00D70820">
        <w:rPr>
          <w:sz w:val="20"/>
          <w:szCs w:val="20"/>
        </w:rPr>
        <w:t>d</w:t>
      </w:r>
      <w:r w:rsidRPr="001A711B">
        <w:rPr>
          <w:sz w:val="20"/>
          <w:szCs w:val="20"/>
        </w:rPr>
        <w:t xml:space="preserve">ata (a) if essential, having regard to the purpose for which the transfer is conducted; and (b) that is encrypted in accordance with any international data encryption standards for healthcare, and as otherwise required by those standards applicable to the </w:t>
      </w:r>
      <w:r>
        <w:rPr>
          <w:sz w:val="20"/>
          <w:szCs w:val="20"/>
        </w:rPr>
        <w:t>Customer</w:t>
      </w:r>
      <w:r w:rsidRPr="001A711B">
        <w:rPr>
          <w:sz w:val="20"/>
          <w:szCs w:val="20"/>
        </w:rPr>
        <w:t xml:space="preserve"> under any </w:t>
      </w:r>
      <w:r>
        <w:rPr>
          <w:sz w:val="20"/>
          <w:szCs w:val="20"/>
        </w:rPr>
        <w:t>l</w:t>
      </w:r>
      <w:r w:rsidRPr="001A711B">
        <w:rPr>
          <w:sz w:val="20"/>
          <w:szCs w:val="20"/>
        </w:rPr>
        <w:t xml:space="preserve">aw and this includes, data transferred over wireless or wired networks, held on laptops, CDs, memory sticks and tapes. </w:t>
      </w:r>
    </w:p>
    <w:p w14:paraId="01A3A172" w14:textId="26D33EA4" w:rsidR="001F30B7" w:rsidRDefault="001F30B7" w:rsidP="001F30B7">
      <w:pPr>
        <w:numPr>
          <w:ilvl w:val="1"/>
          <w:numId w:val="2"/>
        </w:numPr>
        <w:pBdr>
          <w:top w:val="nil"/>
          <w:left w:val="nil"/>
          <w:bottom w:val="nil"/>
          <w:right w:val="nil"/>
          <w:between w:val="nil"/>
        </w:pBdr>
        <w:spacing w:line="288" w:lineRule="auto"/>
        <w:ind w:left="426" w:hanging="284"/>
        <w:jc w:val="both"/>
        <w:rPr>
          <w:sz w:val="20"/>
          <w:szCs w:val="20"/>
        </w:rPr>
      </w:pPr>
      <w:r>
        <w:rPr>
          <w:sz w:val="20"/>
          <w:szCs w:val="20"/>
        </w:rPr>
        <w:t xml:space="preserve">The Customer consents to </w:t>
      </w:r>
      <w:r w:rsidR="009B7E3E">
        <w:rPr>
          <w:sz w:val="20"/>
          <w:szCs w:val="20"/>
        </w:rPr>
        <w:t>GSL</w:t>
      </w:r>
      <w:r>
        <w:rPr>
          <w:sz w:val="20"/>
          <w:szCs w:val="20"/>
        </w:rPr>
        <w:t xml:space="preserve"> storing and accessing information in the terminal equipment used by the Customer’s personnel to access the </w:t>
      </w:r>
      <w:r w:rsidR="00E60475">
        <w:rPr>
          <w:sz w:val="20"/>
          <w:szCs w:val="20"/>
        </w:rPr>
        <w:t xml:space="preserve">Hosted </w:t>
      </w:r>
      <w:r>
        <w:rPr>
          <w:sz w:val="20"/>
          <w:szCs w:val="20"/>
        </w:rPr>
        <w:t xml:space="preserve">Services for the purpose of gathering information relating to the provision, use and performance of the </w:t>
      </w:r>
      <w:r w:rsidR="001A711B">
        <w:rPr>
          <w:sz w:val="20"/>
          <w:szCs w:val="20"/>
        </w:rPr>
        <w:t xml:space="preserve">Hosted </w:t>
      </w:r>
      <w:r>
        <w:rPr>
          <w:sz w:val="20"/>
          <w:szCs w:val="20"/>
        </w:rPr>
        <w:t>Services (</w:t>
      </w:r>
      <w:r>
        <w:rPr>
          <w:b/>
          <w:sz w:val="20"/>
          <w:szCs w:val="20"/>
        </w:rPr>
        <w:t>Usage Data</w:t>
      </w:r>
      <w:r>
        <w:rPr>
          <w:sz w:val="20"/>
          <w:szCs w:val="20"/>
        </w:rPr>
        <w:t>).</w:t>
      </w:r>
    </w:p>
    <w:p w14:paraId="7D753AB9" w14:textId="03DD7DA9" w:rsidR="001F30B7" w:rsidRDefault="001F30B7" w:rsidP="001F30B7">
      <w:pPr>
        <w:numPr>
          <w:ilvl w:val="1"/>
          <w:numId w:val="2"/>
        </w:numPr>
        <w:pBdr>
          <w:top w:val="nil"/>
          <w:left w:val="nil"/>
          <w:bottom w:val="nil"/>
          <w:right w:val="nil"/>
          <w:between w:val="nil"/>
        </w:pBdr>
        <w:spacing w:line="288" w:lineRule="auto"/>
        <w:ind w:left="426" w:hanging="284"/>
        <w:jc w:val="both"/>
        <w:rPr>
          <w:sz w:val="20"/>
          <w:szCs w:val="20"/>
        </w:rPr>
      </w:pPr>
      <w:r>
        <w:rPr>
          <w:sz w:val="20"/>
          <w:szCs w:val="20"/>
        </w:rPr>
        <w:t xml:space="preserve">During and after </w:t>
      </w:r>
      <w:r w:rsidR="009B7E3E">
        <w:rPr>
          <w:sz w:val="20"/>
          <w:szCs w:val="20"/>
        </w:rPr>
        <w:t>this Agreement</w:t>
      </w:r>
      <w:r>
        <w:rPr>
          <w:sz w:val="20"/>
          <w:szCs w:val="20"/>
        </w:rPr>
        <w:t xml:space="preserve">, </w:t>
      </w:r>
      <w:r w:rsidR="009B7E3E">
        <w:rPr>
          <w:sz w:val="20"/>
          <w:szCs w:val="20"/>
        </w:rPr>
        <w:t>GSL</w:t>
      </w:r>
      <w:r>
        <w:rPr>
          <w:sz w:val="20"/>
          <w:szCs w:val="20"/>
        </w:rPr>
        <w:t xml:space="preserve"> may use Usage Data to improve the Services and for development, diagnostic and correction purposes connected with the Services.</w:t>
      </w:r>
    </w:p>
    <w:p w14:paraId="155AC0C6" w14:textId="77777777" w:rsidR="001F30B7" w:rsidRDefault="001F30B7" w:rsidP="001F30B7">
      <w:pPr>
        <w:numPr>
          <w:ilvl w:val="0"/>
          <w:numId w:val="2"/>
        </w:numPr>
        <w:pBdr>
          <w:top w:val="nil"/>
          <w:left w:val="nil"/>
          <w:bottom w:val="nil"/>
          <w:right w:val="nil"/>
          <w:between w:val="nil"/>
        </w:pBdr>
        <w:spacing w:line="288" w:lineRule="auto"/>
        <w:ind w:left="426" w:hanging="426"/>
        <w:jc w:val="both"/>
        <w:rPr>
          <w:b/>
          <w:sz w:val="20"/>
          <w:szCs w:val="20"/>
        </w:rPr>
      </w:pPr>
      <w:r>
        <w:rPr>
          <w:b/>
          <w:sz w:val="20"/>
          <w:szCs w:val="20"/>
        </w:rPr>
        <w:t>Disclaimers</w:t>
      </w:r>
    </w:p>
    <w:p w14:paraId="55A22AA5" w14:textId="6B235855" w:rsidR="001F30B7" w:rsidRDefault="009B7E3E" w:rsidP="00D70820">
      <w:pPr>
        <w:numPr>
          <w:ilvl w:val="1"/>
          <w:numId w:val="2"/>
        </w:numPr>
        <w:pBdr>
          <w:top w:val="nil"/>
          <w:left w:val="nil"/>
          <w:bottom w:val="nil"/>
          <w:right w:val="nil"/>
          <w:between w:val="nil"/>
        </w:pBdr>
        <w:spacing w:line="288" w:lineRule="auto"/>
        <w:ind w:left="426" w:hanging="284"/>
        <w:jc w:val="both"/>
        <w:rPr>
          <w:sz w:val="20"/>
          <w:szCs w:val="20"/>
        </w:rPr>
      </w:pPr>
      <w:r>
        <w:rPr>
          <w:sz w:val="20"/>
          <w:szCs w:val="20"/>
        </w:rPr>
        <w:t>GSL</w:t>
      </w:r>
      <w:r w:rsidR="001F30B7">
        <w:rPr>
          <w:sz w:val="20"/>
          <w:szCs w:val="20"/>
        </w:rPr>
        <w:t xml:space="preserve"> does not warrant that the Customer’s use of the </w:t>
      </w:r>
      <w:r w:rsidR="000F52BF">
        <w:rPr>
          <w:sz w:val="20"/>
          <w:szCs w:val="20"/>
        </w:rPr>
        <w:t xml:space="preserve">Hosted </w:t>
      </w:r>
      <w:r w:rsidR="001F30B7">
        <w:rPr>
          <w:sz w:val="20"/>
          <w:szCs w:val="20"/>
        </w:rPr>
        <w:t>Services will be uninterrupted or error-free.</w:t>
      </w:r>
    </w:p>
    <w:p w14:paraId="494AD70E" w14:textId="217635BE" w:rsidR="001F30B7" w:rsidRDefault="001F30B7" w:rsidP="00D70820">
      <w:pPr>
        <w:numPr>
          <w:ilvl w:val="1"/>
          <w:numId w:val="2"/>
        </w:numPr>
        <w:pBdr>
          <w:top w:val="nil"/>
          <w:left w:val="nil"/>
          <w:bottom w:val="nil"/>
          <w:right w:val="nil"/>
          <w:between w:val="nil"/>
        </w:pBdr>
        <w:spacing w:line="288" w:lineRule="auto"/>
        <w:ind w:left="426" w:hanging="284"/>
        <w:jc w:val="both"/>
        <w:rPr>
          <w:sz w:val="20"/>
          <w:szCs w:val="20"/>
        </w:rPr>
      </w:pPr>
      <w:r>
        <w:rPr>
          <w:sz w:val="20"/>
          <w:szCs w:val="20"/>
        </w:rPr>
        <w:t xml:space="preserve">Unless otherwise stated in </w:t>
      </w:r>
      <w:r w:rsidR="009B7E3E">
        <w:rPr>
          <w:sz w:val="20"/>
          <w:szCs w:val="20"/>
        </w:rPr>
        <w:t>this Agreement</w:t>
      </w:r>
      <w:r>
        <w:rPr>
          <w:sz w:val="20"/>
          <w:szCs w:val="20"/>
        </w:rPr>
        <w:t xml:space="preserve">, </w:t>
      </w:r>
      <w:r w:rsidR="009B7E3E">
        <w:rPr>
          <w:sz w:val="20"/>
          <w:szCs w:val="20"/>
        </w:rPr>
        <w:t>GSL</w:t>
      </w:r>
      <w:r>
        <w:rPr>
          <w:sz w:val="20"/>
          <w:szCs w:val="20"/>
        </w:rPr>
        <w:t xml:space="preserve"> is not responsible for delays, delivery failures, or any other loss or damage caused by the transfer of data over communications networks and facilities, including the internet that are not under </w:t>
      </w:r>
      <w:r w:rsidR="009B7E3E">
        <w:rPr>
          <w:sz w:val="20"/>
          <w:szCs w:val="20"/>
        </w:rPr>
        <w:t>GSL</w:t>
      </w:r>
      <w:r>
        <w:rPr>
          <w:sz w:val="20"/>
          <w:szCs w:val="20"/>
        </w:rPr>
        <w:t xml:space="preserve">’s control or direction. Subject to the terms of </w:t>
      </w:r>
      <w:r w:rsidR="009B7E3E">
        <w:rPr>
          <w:sz w:val="20"/>
          <w:szCs w:val="20"/>
        </w:rPr>
        <w:t>this Agreement</w:t>
      </w:r>
      <w:r>
        <w:rPr>
          <w:sz w:val="20"/>
          <w:szCs w:val="20"/>
        </w:rPr>
        <w:t xml:space="preserve">, the Customer acknowledges that the </w:t>
      </w:r>
      <w:r w:rsidR="00D72E8B">
        <w:rPr>
          <w:sz w:val="20"/>
          <w:szCs w:val="20"/>
        </w:rPr>
        <w:t xml:space="preserve">Hosted </w:t>
      </w:r>
      <w:r>
        <w:rPr>
          <w:sz w:val="20"/>
          <w:szCs w:val="20"/>
        </w:rPr>
        <w:t>Services are subject to limitations, delays and other problems inherent in the use of communications networks and facilities.</w:t>
      </w:r>
    </w:p>
    <w:p w14:paraId="57290921" w14:textId="5CBF9497" w:rsidR="001F30B7" w:rsidRDefault="009B7E3E" w:rsidP="00D70820">
      <w:pPr>
        <w:numPr>
          <w:ilvl w:val="1"/>
          <w:numId w:val="2"/>
        </w:numPr>
        <w:pBdr>
          <w:top w:val="nil"/>
          <w:left w:val="nil"/>
          <w:bottom w:val="nil"/>
          <w:right w:val="nil"/>
          <w:between w:val="nil"/>
        </w:pBdr>
        <w:spacing w:line="288" w:lineRule="auto"/>
        <w:ind w:left="426" w:hanging="284"/>
        <w:jc w:val="both"/>
        <w:rPr>
          <w:sz w:val="20"/>
          <w:szCs w:val="20"/>
        </w:rPr>
      </w:pPr>
      <w:r>
        <w:rPr>
          <w:sz w:val="20"/>
          <w:szCs w:val="20"/>
        </w:rPr>
        <w:lastRenderedPageBreak/>
        <w:t>GSL</w:t>
      </w:r>
      <w:r w:rsidR="001F30B7">
        <w:rPr>
          <w:sz w:val="20"/>
          <w:szCs w:val="20"/>
        </w:rPr>
        <w:t xml:space="preserve"> does not give any representations or warranties about the accuracy, completeness, currency, correctness, reliability, integrity, usefulness, quality, fitness for purpose or originality of any </w:t>
      </w:r>
      <w:r w:rsidR="00CA7CF5">
        <w:rPr>
          <w:sz w:val="20"/>
          <w:szCs w:val="20"/>
        </w:rPr>
        <w:t xml:space="preserve">GSL Materials or any </w:t>
      </w:r>
      <w:r w:rsidR="001F30B7">
        <w:rPr>
          <w:sz w:val="20"/>
          <w:szCs w:val="20"/>
        </w:rPr>
        <w:t xml:space="preserve">outputs or content created by, via or on the </w:t>
      </w:r>
      <w:r>
        <w:rPr>
          <w:sz w:val="20"/>
          <w:szCs w:val="20"/>
        </w:rPr>
        <w:t>GSL</w:t>
      </w:r>
      <w:r w:rsidR="001F30B7">
        <w:rPr>
          <w:sz w:val="20"/>
          <w:szCs w:val="20"/>
        </w:rPr>
        <w:t xml:space="preserve"> Platform.</w:t>
      </w:r>
    </w:p>
    <w:p w14:paraId="5C50170C" w14:textId="2A50135F" w:rsidR="001F30B7" w:rsidRDefault="009B7E3E" w:rsidP="00D70820">
      <w:pPr>
        <w:numPr>
          <w:ilvl w:val="1"/>
          <w:numId w:val="2"/>
        </w:numPr>
        <w:pBdr>
          <w:top w:val="nil"/>
          <w:left w:val="nil"/>
          <w:bottom w:val="nil"/>
          <w:right w:val="nil"/>
          <w:between w:val="nil"/>
        </w:pBdr>
        <w:spacing w:line="288" w:lineRule="auto"/>
        <w:ind w:left="426" w:hanging="284"/>
        <w:jc w:val="both"/>
        <w:rPr>
          <w:sz w:val="20"/>
          <w:szCs w:val="20"/>
        </w:rPr>
      </w:pPr>
      <w:r>
        <w:rPr>
          <w:sz w:val="20"/>
          <w:szCs w:val="20"/>
        </w:rPr>
        <w:t>GSL</w:t>
      </w:r>
      <w:r w:rsidR="001F30B7">
        <w:rPr>
          <w:sz w:val="20"/>
          <w:szCs w:val="20"/>
        </w:rPr>
        <w:t xml:space="preserve"> is not responsible for any loss, destruction, alteration or disclosure of Customer Data caused by any third party, except for those third parties engaged by </w:t>
      </w:r>
      <w:r>
        <w:rPr>
          <w:sz w:val="20"/>
          <w:szCs w:val="20"/>
        </w:rPr>
        <w:t>GSL</w:t>
      </w:r>
      <w:r w:rsidR="001F30B7">
        <w:rPr>
          <w:sz w:val="20"/>
          <w:szCs w:val="20"/>
        </w:rPr>
        <w:t xml:space="preserve"> to maintain and back up Customer Data and/or those third parties that are sub-contracted by </w:t>
      </w:r>
      <w:r>
        <w:rPr>
          <w:sz w:val="20"/>
          <w:szCs w:val="20"/>
        </w:rPr>
        <w:t>GSL</w:t>
      </w:r>
      <w:r w:rsidR="001F30B7">
        <w:rPr>
          <w:sz w:val="20"/>
          <w:szCs w:val="20"/>
        </w:rPr>
        <w:t xml:space="preserve"> to provide the </w:t>
      </w:r>
      <w:r w:rsidR="00D72E8B">
        <w:rPr>
          <w:sz w:val="20"/>
          <w:szCs w:val="20"/>
        </w:rPr>
        <w:t xml:space="preserve">Hosted </w:t>
      </w:r>
      <w:r w:rsidR="001F30B7">
        <w:rPr>
          <w:sz w:val="20"/>
          <w:szCs w:val="20"/>
        </w:rPr>
        <w:t xml:space="preserve">Services and/or the </w:t>
      </w:r>
      <w:r>
        <w:rPr>
          <w:sz w:val="20"/>
          <w:szCs w:val="20"/>
        </w:rPr>
        <w:t>GSL</w:t>
      </w:r>
      <w:r w:rsidR="001F30B7">
        <w:rPr>
          <w:sz w:val="20"/>
          <w:szCs w:val="20"/>
        </w:rPr>
        <w:t xml:space="preserve"> Platform.</w:t>
      </w:r>
    </w:p>
    <w:p w14:paraId="0790FBF5" w14:textId="41699206" w:rsidR="001F30B7" w:rsidRDefault="009B7E3E" w:rsidP="00D70820">
      <w:pPr>
        <w:numPr>
          <w:ilvl w:val="1"/>
          <w:numId w:val="2"/>
        </w:numPr>
        <w:pBdr>
          <w:top w:val="nil"/>
          <w:left w:val="nil"/>
          <w:bottom w:val="nil"/>
          <w:right w:val="nil"/>
          <w:between w:val="nil"/>
        </w:pBdr>
        <w:spacing w:line="288" w:lineRule="auto"/>
        <w:ind w:left="426" w:hanging="284"/>
        <w:jc w:val="both"/>
        <w:rPr>
          <w:sz w:val="20"/>
          <w:szCs w:val="20"/>
        </w:rPr>
      </w:pPr>
      <w:r>
        <w:rPr>
          <w:sz w:val="20"/>
          <w:szCs w:val="20"/>
        </w:rPr>
        <w:t>GSL</w:t>
      </w:r>
      <w:r w:rsidR="001F30B7">
        <w:rPr>
          <w:sz w:val="20"/>
          <w:szCs w:val="20"/>
        </w:rPr>
        <w:t xml:space="preserve"> may update or maintain the Hosted Services at any time.</w:t>
      </w:r>
    </w:p>
    <w:p w14:paraId="601E9C40" w14:textId="03FD23C1" w:rsidR="001F30B7" w:rsidRDefault="001F30B7" w:rsidP="00F56410">
      <w:pPr>
        <w:numPr>
          <w:ilvl w:val="1"/>
          <w:numId w:val="2"/>
        </w:numPr>
        <w:pBdr>
          <w:top w:val="nil"/>
          <w:left w:val="nil"/>
          <w:bottom w:val="nil"/>
          <w:right w:val="nil"/>
          <w:between w:val="nil"/>
        </w:pBdr>
        <w:spacing w:line="288" w:lineRule="auto"/>
        <w:ind w:left="426" w:hanging="284"/>
        <w:jc w:val="both"/>
        <w:rPr>
          <w:sz w:val="20"/>
          <w:szCs w:val="20"/>
        </w:rPr>
      </w:pPr>
      <w:r>
        <w:rPr>
          <w:sz w:val="20"/>
          <w:szCs w:val="20"/>
        </w:rPr>
        <w:t xml:space="preserve">Except as expressly provided in </w:t>
      </w:r>
      <w:r w:rsidR="009B7E3E">
        <w:rPr>
          <w:sz w:val="20"/>
          <w:szCs w:val="20"/>
        </w:rPr>
        <w:t>this Agreement</w:t>
      </w:r>
      <w:r>
        <w:rPr>
          <w:sz w:val="20"/>
          <w:szCs w:val="20"/>
        </w:rPr>
        <w:t>:</w:t>
      </w:r>
    </w:p>
    <w:p w14:paraId="115D3093" w14:textId="768EBEDC" w:rsidR="001F30B7" w:rsidRDefault="001F30B7" w:rsidP="00F56410">
      <w:pPr>
        <w:numPr>
          <w:ilvl w:val="2"/>
          <w:numId w:val="2"/>
        </w:numPr>
        <w:pBdr>
          <w:top w:val="nil"/>
          <w:left w:val="nil"/>
          <w:bottom w:val="nil"/>
          <w:right w:val="nil"/>
          <w:between w:val="nil"/>
        </w:pBdr>
        <w:spacing w:line="288" w:lineRule="auto"/>
        <w:ind w:left="1418" w:hanging="425"/>
        <w:jc w:val="both"/>
        <w:rPr>
          <w:sz w:val="20"/>
          <w:szCs w:val="20"/>
        </w:rPr>
      </w:pPr>
      <w:r>
        <w:rPr>
          <w:sz w:val="20"/>
          <w:szCs w:val="20"/>
        </w:rPr>
        <w:t xml:space="preserve">the Customer is solely responsible for the results achieved using the </w:t>
      </w:r>
      <w:r w:rsidR="00C256AD">
        <w:rPr>
          <w:sz w:val="20"/>
          <w:szCs w:val="20"/>
        </w:rPr>
        <w:t xml:space="preserve">Hosted </w:t>
      </w:r>
      <w:r>
        <w:rPr>
          <w:sz w:val="20"/>
          <w:szCs w:val="20"/>
        </w:rPr>
        <w:t xml:space="preserve">Services and for the conclusions that the Customer draws from that use, and </w:t>
      </w:r>
      <w:r w:rsidR="009B7E3E">
        <w:rPr>
          <w:sz w:val="20"/>
          <w:szCs w:val="20"/>
        </w:rPr>
        <w:t>GSL</w:t>
      </w:r>
      <w:r>
        <w:rPr>
          <w:sz w:val="20"/>
          <w:szCs w:val="20"/>
        </w:rPr>
        <w:t xml:space="preserve"> has no liability for any damage caused by errors or omissions in (a) any information, instructions or scripts provided to </w:t>
      </w:r>
      <w:r w:rsidR="009B7E3E">
        <w:rPr>
          <w:sz w:val="20"/>
          <w:szCs w:val="20"/>
        </w:rPr>
        <w:t>GSL</w:t>
      </w:r>
      <w:r>
        <w:rPr>
          <w:sz w:val="20"/>
          <w:szCs w:val="20"/>
        </w:rPr>
        <w:t xml:space="preserve"> by the Customer in connection with the Services, (b) any actions </w:t>
      </w:r>
      <w:r w:rsidR="009B7E3E">
        <w:rPr>
          <w:sz w:val="20"/>
          <w:szCs w:val="20"/>
        </w:rPr>
        <w:t>GSL</w:t>
      </w:r>
      <w:r>
        <w:rPr>
          <w:sz w:val="20"/>
          <w:szCs w:val="20"/>
        </w:rPr>
        <w:t xml:space="preserve"> takes at the Customer’s direction or (c) any </w:t>
      </w:r>
      <w:r w:rsidR="00CA7CF5">
        <w:rPr>
          <w:sz w:val="20"/>
          <w:szCs w:val="20"/>
        </w:rPr>
        <w:t xml:space="preserve">GSL Materials or any </w:t>
      </w:r>
      <w:r>
        <w:rPr>
          <w:sz w:val="20"/>
          <w:szCs w:val="20"/>
        </w:rPr>
        <w:t xml:space="preserve">outputs or content created by, via or on the </w:t>
      </w:r>
      <w:r w:rsidR="009B7E3E">
        <w:rPr>
          <w:sz w:val="20"/>
          <w:szCs w:val="20"/>
        </w:rPr>
        <w:t>GSL</w:t>
      </w:r>
      <w:r>
        <w:rPr>
          <w:sz w:val="20"/>
          <w:szCs w:val="20"/>
        </w:rPr>
        <w:t xml:space="preserve"> Platform</w:t>
      </w:r>
      <w:r w:rsidR="00BF1E1E">
        <w:rPr>
          <w:sz w:val="20"/>
          <w:szCs w:val="20"/>
        </w:rPr>
        <w:t xml:space="preserve"> or </w:t>
      </w:r>
      <w:r w:rsidR="0094145D">
        <w:rPr>
          <w:sz w:val="20"/>
          <w:szCs w:val="20"/>
        </w:rPr>
        <w:t xml:space="preserve">the </w:t>
      </w:r>
      <w:r w:rsidR="00BF1E1E">
        <w:rPr>
          <w:sz w:val="20"/>
          <w:szCs w:val="20"/>
        </w:rPr>
        <w:t>GSL Materials</w:t>
      </w:r>
      <w:r>
        <w:rPr>
          <w:sz w:val="20"/>
          <w:szCs w:val="20"/>
        </w:rPr>
        <w:t>;</w:t>
      </w:r>
    </w:p>
    <w:p w14:paraId="3F1D2B67" w14:textId="2188C2E5" w:rsidR="001F30B7" w:rsidRDefault="001F30B7" w:rsidP="00F56410">
      <w:pPr>
        <w:numPr>
          <w:ilvl w:val="2"/>
          <w:numId w:val="2"/>
        </w:numPr>
        <w:pBdr>
          <w:top w:val="nil"/>
          <w:left w:val="nil"/>
          <w:bottom w:val="nil"/>
          <w:right w:val="nil"/>
          <w:between w:val="nil"/>
        </w:pBdr>
        <w:spacing w:line="288" w:lineRule="auto"/>
        <w:ind w:left="1418" w:hanging="425"/>
        <w:jc w:val="both"/>
        <w:rPr>
          <w:sz w:val="20"/>
          <w:szCs w:val="20"/>
        </w:rPr>
      </w:pPr>
      <w:r>
        <w:rPr>
          <w:sz w:val="20"/>
          <w:szCs w:val="20"/>
        </w:rPr>
        <w:t xml:space="preserve">all warranties, representations, conditions and all other terms of any kind whatsoever implied by statute or common law, trade usage, course of dealing or otherwise are, to the fullest extent permitted by applicable law, excluded from </w:t>
      </w:r>
      <w:r w:rsidR="009B7E3E">
        <w:rPr>
          <w:sz w:val="20"/>
          <w:szCs w:val="20"/>
        </w:rPr>
        <w:t>this Agreement</w:t>
      </w:r>
      <w:r>
        <w:rPr>
          <w:sz w:val="20"/>
          <w:szCs w:val="20"/>
        </w:rPr>
        <w:t xml:space="preserve">. In particular, </w:t>
      </w:r>
      <w:r w:rsidR="009B7E3E">
        <w:rPr>
          <w:sz w:val="20"/>
          <w:szCs w:val="20"/>
        </w:rPr>
        <w:t>GSL</w:t>
      </w:r>
      <w:r>
        <w:rPr>
          <w:sz w:val="20"/>
          <w:szCs w:val="20"/>
        </w:rPr>
        <w:t xml:space="preserve"> does not guarantee that the </w:t>
      </w:r>
      <w:r w:rsidR="00C256AD">
        <w:rPr>
          <w:sz w:val="20"/>
          <w:szCs w:val="20"/>
        </w:rPr>
        <w:t xml:space="preserve">Hosted </w:t>
      </w:r>
      <w:r>
        <w:rPr>
          <w:sz w:val="20"/>
          <w:szCs w:val="20"/>
        </w:rPr>
        <w:t xml:space="preserve">Services or anything else supplied under </w:t>
      </w:r>
      <w:r w:rsidR="009B7E3E">
        <w:rPr>
          <w:sz w:val="20"/>
          <w:szCs w:val="20"/>
        </w:rPr>
        <w:t>this Agreement</w:t>
      </w:r>
      <w:r>
        <w:rPr>
          <w:sz w:val="20"/>
          <w:szCs w:val="20"/>
        </w:rPr>
        <w:t xml:space="preserve"> will be uninterrupted or error-free and </w:t>
      </w:r>
      <w:r w:rsidR="009B7E3E">
        <w:rPr>
          <w:sz w:val="20"/>
          <w:szCs w:val="20"/>
        </w:rPr>
        <w:t>GSL</w:t>
      </w:r>
      <w:r>
        <w:rPr>
          <w:sz w:val="20"/>
          <w:szCs w:val="20"/>
        </w:rPr>
        <w:t xml:space="preserve"> makes no other representation or warranty, whether express or implied, and excludes any such representations or warranties to the fullest extent permitted by law, including implied warranties of merchantability and fitness for a particular purpose or warranties that anything supplied by </w:t>
      </w:r>
      <w:r w:rsidR="009B7E3E">
        <w:rPr>
          <w:sz w:val="20"/>
          <w:szCs w:val="20"/>
        </w:rPr>
        <w:t>GSL</w:t>
      </w:r>
      <w:r>
        <w:rPr>
          <w:sz w:val="20"/>
          <w:szCs w:val="20"/>
        </w:rPr>
        <w:t xml:space="preserve"> under </w:t>
      </w:r>
      <w:r w:rsidR="009B7E3E">
        <w:rPr>
          <w:sz w:val="20"/>
          <w:szCs w:val="20"/>
        </w:rPr>
        <w:t>this Agreement</w:t>
      </w:r>
      <w:r>
        <w:rPr>
          <w:sz w:val="20"/>
          <w:szCs w:val="20"/>
        </w:rPr>
        <w:t xml:space="preserve"> will meet the Customer's requirements or work in combination with any third party software, hardware or services, unless otherwise stated in </w:t>
      </w:r>
      <w:r w:rsidR="009B7E3E">
        <w:rPr>
          <w:sz w:val="20"/>
          <w:szCs w:val="20"/>
        </w:rPr>
        <w:t>this Agreement</w:t>
      </w:r>
      <w:r>
        <w:rPr>
          <w:sz w:val="20"/>
          <w:szCs w:val="20"/>
        </w:rPr>
        <w:t>; and</w:t>
      </w:r>
    </w:p>
    <w:p w14:paraId="236E8198" w14:textId="77777777" w:rsidR="00F56410" w:rsidRDefault="009B7E3E" w:rsidP="00F56410">
      <w:pPr>
        <w:numPr>
          <w:ilvl w:val="2"/>
          <w:numId w:val="2"/>
        </w:numPr>
        <w:pBdr>
          <w:top w:val="nil"/>
          <w:left w:val="nil"/>
          <w:bottom w:val="nil"/>
          <w:right w:val="nil"/>
          <w:between w:val="nil"/>
        </w:pBdr>
        <w:spacing w:line="288" w:lineRule="auto"/>
        <w:ind w:left="1418" w:hanging="425"/>
        <w:jc w:val="both"/>
        <w:rPr>
          <w:sz w:val="20"/>
          <w:szCs w:val="20"/>
        </w:rPr>
      </w:pPr>
      <w:r>
        <w:rPr>
          <w:sz w:val="20"/>
          <w:szCs w:val="20"/>
        </w:rPr>
        <w:t>GSL</w:t>
      </w:r>
      <w:r w:rsidR="001F30B7">
        <w:rPr>
          <w:sz w:val="20"/>
          <w:szCs w:val="20"/>
        </w:rPr>
        <w:t xml:space="preserve"> provides the </w:t>
      </w:r>
      <w:r w:rsidR="00D72E8B">
        <w:rPr>
          <w:sz w:val="20"/>
          <w:szCs w:val="20"/>
        </w:rPr>
        <w:t xml:space="preserve">Hosted </w:t>
      </w:r>
      <w:r w:rsidR="001F30B7">
        <w:rPr>
          <w:sz w:val="20"/>
          <w:szCs w:val="20"/>
        </w:rPr>
        <w:t>Services on an “as is” basis.</w:t>
      </w:r>
    </w:p>
    <w:p w14:paraId="1C9BBE6B" w14:textId="77777777" w:rsidR="00F56410" w:rsidRDefault="000B5242" w:rsidP="00F56410">
      <w:pPr>
        <w:numPr>
          <w:ilvl w:val="1"/>
          <w:numId w:val="2"/>
        </w:numPr>
        <w:pBdr>
          <w:top w:val="nil"/>
          <w:left w:val="nil"/>
          <w:bottom w:val="nil"/>
          <w:right w:val="nil"/>
          <w:between w:val="nil"/>
        </w:pBdr>
        <w:spacing w:line="288" w:lineRule="auto"/>
        <w:ind w:left="426" w:hanging="284"/>
        <w:jc w:val="both"/>
        <w:rPr>
          <w:sz w:val="20"/>
          <w:szCs w:val="20"/>
        </w:rPr>
      </w:pPr>
      <w:r w:rsidRPr="00F56410">
        <w:rPr>
          <w:sz w:val="20"/>
          <w:szCs w:val="20"/>
        </w:rPr>
        <w:t xml:space="preserve">For the avoidance of doubt, and without limitation, the Staff Liaison Service does not include nor constitute the provision of: </w:t>
      </w:r>
    </w:p>
    <w:p w14:paraId="0275885E" w14:textId="77777777" w:rsidR="00F56410" w:rsidRDefault="000B5242" w:rsidP="00F56410">
      <w:pPr>
        <w:numPr>
          <w:ilvl w:val="2"/>
          <w:numId w:val="2"/>
        </w:numPr>
        <w:pBdr>
          <w:top w:val="nil"/>
          <w:left w:val="nil"/>
          <w:bottom w:val="nil"/>
          <w:right w:val="nil"/>
          <w:between w:val="nil"/>
        </w:pBdr>
        <w:spacing w:line="288" w:lineRule="auto"/>
        <w:ind w:firstLine="104"/>
        <w:jc w:val="both"/>
        <w:rPr>
          <w:sz w:val="20"/>
          <w:szCs w:val="20"/>
        </w:rPr>
      </w:pPr>
      <w:r w:rsidRPr="00F56410">
        <w:rPr>
          <w:sz w:val="20"/>
          <w:szCs w:val="20"/>
        </w:rPr>
        <w:t xml:space="preserve">legal advice; </w:t>
      </w:r>
    </w:p>
    <w:p w14:paraId="44FA6CCE" w14:textId="77777777" w:rsidR="00F56410" w:rsidRDefault="000B5242" w:rsidP="00F56410">
      <w:pPr>
        <w:numPr>
          <w:ilvl w:val="2"/>
          <w:numId w:val="2"/>
        </w:numPr>
        <w:pBdr>
          <w:top w:val="nil"/>
          <w:left w:val="nil"/>
          <w:bottom w:val="nil"/>
          <w:right w:val="nil"/>
          <w:between w:val="nil"/>
        </w:pBdr>
        <w:spacing w:line="288" w:lineRule="auto"/>
        <w:ind w:firstLine="104"/>
        <w:jc w:val="both"/>
        <w:rPr>
          <w:sz w:val="20"/>
          <w:szCs w:val="20"/>
        </w:rPr>
      </w:pPr>
      <w:r w:rsidRPr="00F56410">
        <w:rPr>
          <w:sz w:val="20"/>
          <w:szCs w:val="20"/>
        </w:rPr>
        <w:t>a service of last resort;</w:t>
      </w:r>
    </w:p>
    <w:p w14:paraId="225C1BA2" w14:textId="77777777" w:rsidR="00F56410" w:rsidRDefault="000B5242" w:rsidP="00F56410">
      <w:pPr>
        <w:numPr>
          <w:ilvl w:val="2"/>
          <w:numId w:val="2"/>
        </w:numPr>
        <w:pBdr>
          <w:top w:val="nil"/>
          <w:left w:val="nil"/>
          <w:bottom w:val="nil"/>
          <w:right w:val="nil"/>
          <w:between w:val="nil"/>
        </w:pBdr>
        <w:spacing w:line="288" w:lineRule="auto"/>
        <w:ind w:left="1418" w:hanging="425"/>
        <w:jc w:val="both"/>
        <w:rPr>
          <w:sz w:val="20"/>
          <w:szCs w:val="20"/>
        </w:rPr>
      </w:pPr>
      <w:r w:rsidRPr="00F56410">
        <w:rPr>
          <w:sz w:val="20"/>
          <w:szCs w:val="20"/>
        </w:rPr>
        <w:t xml:space="preserve">mediation, conciliation, or any other form of intermediary service between the Customer and its Customer Staff Members; </w:t>
      </w:r>
      <w:r w:rsidR="00D70820" w:rsidRPr="00F56410">
        <w:rPr>
          <w:sz w:val="20"/>
          <w:szCs w:val="20"/>
        </w:rPr>
        <w:t>nor</w:t>
      </w:r>
    </w:p>
    <w:p w14:paraId="75EACD7F" w14:textId="77777777" w:rsidR="00F56410" w:rsidRDefault="000B5242" w:rsidP="00F56410">
      <w:pPr>
        <w:numPr>
          <w:ilvl w:val="2"/>
          <w:numId w:val="2"/>
        </w:numPr>
        <w:pBdr>
          <w:top w:val="nil"/>
          <w:left w:val="nil"/>
          <w:bottom w:val="nil"/>
          <w:right w:val="nil"/>
          <w:between w:val="nil"/>
        </w:pBdr>
        <w:spacing w:line="288" w:lineRule="auto"/>
        <w:ind w:firstLine="104"/>
        <w:jc w:val="both"/>
        <w:rPr>
          <w:sz w:val="20"/>
          <w:szCs w:val="20"/>
        </w:rPr>
      </w:pPr>
      <w:r w:rsidRPr="00F56410">
        <w:rPr>
          <w:sz w:val="20"/>
          <w:szCs w:val="20"/>
        </w:rPr>
        <w:t>advocacy services for the Customer or its Customer Staff Members.</w:t>
      </w:r>
    </w:p>
    <w:p w14:paraId="31EDCBD8" w14:textId="77777777" w:rsidR="00F56410" w:rsidRDefault="000B5242" w:rsidP="00F56410">
      <w:pPr>
        <w:numPr>
          <w:ilvl w:val="1"/>
          <w:numId w:val="2"/>
        </w:numPr>
        <w:pBdr>
          <w:top w:val="nil"/>
          <w:left w:val="nil"/>
          <w:bottom w:val="nil"/>
          <w:right w:val="nil"/>
          <w:between w:val="nil"/>
        </w:pBdr>
        <w:spacing w:line="288" w:lineRule="auto"/>
        <w:ind w:left="426" w:hanging="284"/>
        <w:jc w:val="both"/>
        <w:rPr>
          <w:sz w:val="20"/>
          <w:szCs w:val="20"/>
        </w:rPr>
      </w:pPr>
      <w:r w:rsidRPr="00F56410">
        <w:rPr>
          <w:sz w:val="20"/>
          <w:szCs w:val="20"/>
        </w:rPr>
        <w:t xml:space="preserve">GSL’s liability to the Customer in relation to the Staff Liaison Service shall be limited to matters related to GSL’s provision of (when requested by a Customer Staff Member): </w:t>
      </w:r>
    </w:p>
    <w:p w14:paraId="7778507E" w14:textId="77777777" w:rsidR="00F56410" w:rsidRDefault="000B5242" w:rsidP="00F56410">
      <w:pPr>
        <w:numPr>
          <w:ilvl w:val="2"/>
          <w:numId w:val="2"/>
        </w:numPr>
        <w:pBdr>
          <w:top w:val="nil"/>
          <w:left w:val="nil"/>
          <w:bottom w:val="nil"/>
          <w:right w:val="nil"/>
          <w:between w:val="nil"/>
        </w:pBdr>
        <w:spacing w:line="288" w:lineRule="auto"/>
        <w:ind w:left="1418" w:hanging="425"/>
        <w:jc w:val="both"/>
        <w:rPr>
          <w:sz w:val="20"/>
          <w:szCs w:val="20"/>
        </w:rPr>
      </w:pPr>
      <w:r w:rsidRPr="00F56410">
        <w:rPr>
          <w:sz w:val="20"/>
          <w:szCs w:val="20"/>
        </w:rPr>
        <w:t>confidential information and emotional support in the context of an off the record discussion with Customer Staff Members; and</w:t>
      </w:r>
    </w:p>
    <w:p w14:paraId="110E19D3" w14:textId="77777777" w:rsidR="00F56410" w:rsidRDefault="000B5242" w:rsidP="00F56410">
      <w:pPr>
        <w:numPr>
          <w:ilvl w:val="2"/>
          <w:numId w:val="2"/>
        </w:numPr>
        <w:pBdr>
          <w:top w:val="nil"/>
          <w:left w:val="nil"/>
          <w:bottom w:val="nil"/>
          <w:right w:val="nil"/>
          <w:between w:val="nil"/>
        </w:pBdr>
        <w:spacing w:line="288" w:lineRule="auto"/>
        <w:ind w:left="1418" w:hanging="425"/>
        <w:jc w:val="both"/>
        <w:rPr>
          <w:sz w:val="20"/>
          <w:szCs w:val="20"/>
        </w:rPr>
      </w:pPr>
      <w:r w:rsidRPr="00F56410">
        <w:rPr>
          <w:sz w:val="20"/>
          <w:szCs w:val="20"/>
        </w:rPr>
        <w:t xml:space="preserve">support as an independent facilitator of discussion between Customer Staff Members and the Customer. </w:t>
      </w:r>
    </w:p>
    <w:p w14:paraId="484B3270" w14:textId="77777777" w:rsidR="00F56410" w:rsidRDefault="000B5242" w:rsidP="00F56410">
      <w:pPr>
        <w:numPr>
          <w:ilvl w:val="1"/>
          <w:numId w:val="2"/>
        </w:numPr>
        <w:pBdr>
          <w:top w:val="nil"/>
          <w:left w:val="nil"/>
          <w:bottom w:val="nil"/>
          <w:right w:val="nil"/>
          <w:between w:val="nil"/>
        </w:pBdr>
        <w:spacing w:line="288" w:lineRule="auto"/>
        <w:ind w:left="426" w:hanging="284"/>
        <w:jc w:val="both"/>
        <w:rPr>
          <w:sz w:val="20"/>
          <w:szCs w:val="20"/>
        </w:rPr>
      </w:pPr>
      <w:r w:rsidRPr="00F56410">
        <w:rPr>
          <w:sz w:val="20"/>
          <w:szCs w:val="20"/>
        </w:rPr>
        <w:t xml:space="preserve">In relation to the Staff Liaison Service, GSL is not liable to the Customer for, without limitation: </w:t>
      </w:r>
    </w:p>
    <w:p w14:paraId="224C1B48" w14:textId="77777777" w:rsidR="00F56410" w:rsidRDefault="000B5242" w:rsidP="00F56410">
      <w:pPr>
        <w:numPr>
          <w:ilvl w:val="2"/>
          <w:numId w:val="2"/>
        </w:numPr>
        <w:pBdr>
          <w:top w:val="nil"/>
          <w:left w:val="nil"/>
          <w:bottom w:val="nil"/>
          <w:right w:val="nil"/>
          <w:between w:val="nil"/>
        </w:pBdr>
        <w:spacing w:line="288" w:lineRule="auto"/>
        <w:ind w:left="1418" w:hanging="425"/>
        <w:jc w:val="both"/>
        <w:rPr>
          <w:sz w:val="20"/>
          <w:szCs w:val="20"/>
        </w:rPr>
      </w:pPr>
      <w:r w:rsidRPr="00F56410">
        <w:rPr>
          <w:sz w:val="20"/>
          <w:szCs w:val="20"/>
        </w:rPr>
        <w:t xml:space="preserve">any action that a Customer Staff Member may, or may not, take in order to address their concern(s); </w:t>
      </w:r>
    </w:p>
    <w:p w14:paraId="20C138D7" w14:textId="77777777" w:rsidR="00F56410" w:rsidRDefault="000B5242" w:rsidP="00F56410">
      <w:pPr>
        <w:numPr>
          <w:ilvl w:val="2"/>
          <w:numId w:val="2"/>
        </w:numPr>
        <w:pBdr>
          <w:top w:val="nil"/>
          <w:left w:val="nil"/>
          <w:bottom w:val="nil"/>
          <w:right w:val="nil"/>
          <w:between w:val="nil"/>
        </w:pBdr>
        <w:spacing w:line="288" w:lineRule="auto"/>
        <w:ind w:left="1418" w:hanging="425"/>
        <w:jc w:val="both"/>
        <w:rPr>
          <w:sz w:val="20"/>
          <w:szCs w:val="20"/>
        </w:rPr>
      </w:pPr>
      <w:r w:rsidRPr="00F56410">
        <w:rPr>
          <w:sz w:val="20"/>
          <w:szCs w:val="20"/>
        </w:rPr>
        <w:lastRenderedPageBreak/>
        <w:t xml:space="preserve">the resolution (or lack thereof) of the Customer Staff Member’s concern(s); </w:t>
      </w:r>
    </w:p>
    <w:p w14:paraId="53BD3E80" w14:textId="77777777" w:rsidR="00F56410" w:rsidRDefault="000B5242" w:rsidP="00F56410">
      <w:pPr>
        <w:numPr>
          <w:ilvl w:val="2"/>
          <w:numId w:val="2"/>
        </w:numPr>
        <w:pBdr>
          <w:top w:val="nil"/>
          <w:left w:val="nil"/>
          <w:bottom w:val="nil"/>
          <w:right w:val="nil"/>
          <w:between w:val="nil"/>
        </w:pBdr>
        <w:spacing w:line="288" w:lineRule="auto"/>
        <w:ind w:left="1418" w:hanging="425"/>
        <w:jc w:val="both"/>
        <w:rPr>
          <w:sz w:val="20"/>
          <w:szCs w:val="20"/>
        </w:rPr>
      </w:pPr>
      <w:r w:rsidRPr="00F56410">
        <w:rPr>
          <w:sz w:val="20"/>
          <w:szCs w:val="20"/>
        </w:rPr>
        <w:t xml:space="preserve">the impact or consequences for any individual or the Customer, of the resolution (or lack thereof) of the Customer Staff Member’s concerns; or </w:t>
      </w:r>
    </w:p>
    <w:p w14:paraId="079E5945" w14:textId="77777777" w:rsidR="00F56410" w:rsidRDefault="000B5242" w:rsidP="00F56410">
      <w:pPr>
        <w:numPr>
          <w:ilvl w:val="2"/>
          <w:numId w:val="2"/>
        </w:numPr>
        <w:pBdr>
          <w:top w:val="nil"/>
          <w:left w:val="nil"/>
          <w:bottom w:val="nil"/>
          <w:right w:val="nil"/>
          <w:between w:val="nil"/>
        </w:pBdr>
        <w:spacing w:line="288" w:lineRule="auto"/>
        <w:ind w:left="1418" w:hanging="425"/>
        <w:jc w:val="both"/>
        <w:rPr>
          <w:sz w:val="20"/>
          <w:szCs w:val="20"/>
        </w:rPr>
      </w:pPr>
      <w:r w:rsidRPr="00F56410">
        <w:rPr>
          <w:sz w:val="20"/>
          <w:szCs w:val="20"/>
        </w:rPr>
        <w:t>any actions that a Guardian may take in accordance with the policies and guidance contained within the GSL Materials including any escalation of concerns to external regulators.</w:t>
      </w:r>
    </w:p>
    <w:p w14:paraId="7E2A26F6" w14:textId="77777777" w:rsidR="00F56410" w:rsidRDefault="000B5242" w:rsidP="00F56410">
      <w:pPr>
        <w:numPr>
          <w:ilvl w:val="1"/>
          <w:numId w:val="2"/>
        </w:numPr>
        <w:pBdr>
          <w:top w:val="nil"/>
          <w:left w:val="nil"/>
          <w:bottom w:val="nil"/>
          <w:right w:val="nil"/>
          <w:between w:val="nil"/>
        </w:pBdr>
        <w:spacing w:line="288" w:lineRule="auto"/>
        <w:ind w:left="426" w:hanging="284"/>
        <w:jc w:val="both"/>
        <w:rPr>
          <w:sz w:val="20"/>
          <w:szCs w:val="20"/>
        </w:rPr>
      </w:pPr>
      <w:r w:rsidRPr="00F56410">
        <w:rPr>
          <w:sz w:val="20"/>
          <w:szCs w:val="20"/>
        </w:rPr>
        <w:t>Where GSL has facilitated a meeting between a Customer Staff Member and the Customer, GSL is not liable to the Customer for any action or inaction following such a meeting, or for the resolution (or lack thereof) of Customer Staff Member's concern(s) following such a meeting.</w:t>
      </w:r>
    </w:p>
    <w:p w14:paraId="2D6DDA30" w14:textId="474005C5" w:rsidR="000B5242" w:rsidRPr="00F56410" w:rsidRDefault="000B5242" w:rsidP="00F56410">
      <w:pPr>
        <w:numPr>
          <w:ilvl w:val="1"/>
          <w:numId w:val="2"/>
        </w:numPr>
        <w:pBdr>
          <w:top w:val="nil"/>
          <w:left w:val="nil"/>
          <w:bottom w:val="nil"/>
          <w:right w:val="nil"/>
          <w:between w:val="nil"/>
        </w:pBdr>
        <w:spacing w:line="288" w:lineRule="auto"/>
        <w:ind w:left="426" w:hanging="284"/>
        <w:jc w:val="both"/>
        <w:rPr>
          <w:sz w:val="20"/>
          <w:szCs w:val="20"/>
        </w:rPr>
      </w:pPr>
      <w:r w:rsidRPr="00F56410">
        <w:rPr>
          <w:sz w:val="20"/>
          <w:szCs w:val="20"/>
        </w:rPr>
        <w:t>The GSL Materials are intended to assist the Customer with compliance of the National Requirements. However, the Customer remains solely responsible for compliance with National Requirements. GSL excludes any liability in relation to the Customer’s non-compliance of National Requirements. By accessing the GSL Platform, the Customer agrees it will implement, comply with and recognise the policies and guidance contained within the GSL Materials.</w:t>
      </w:r>
    </w:p>
    <w:p w14:paraId="1EB9B706" w14:textId="77777777" w:rsidR="001F30B7" w:rsidRDefault="001F30B7" w:rsidP="00D70820">
      <w:pPr>
        <w:numPr>
          <w:ilvl w:val="0"/>
          <w:numId w:val="2"/>
        </w:numPr>
        <w:pBdr>
          <w:top w:val="nil"/>
          <w:left w:val="nil"/>
          <w:bottom w:val="nil"/>
          <w:right w:val="nil"/>
          <w:between w:val="nil"/>
        </w:pBdr>
        <w:spacing w:line="288" w:lineRule="auto"/>
        <w:ind w:left="426" w:hanging="426"/>
        <w:jc w:val="both"/>
        <w:rPr>
          <w:b/>
          <w:sz w:val="20"/>
          <w:szCs w:val="20"/>
        </w:rPr>
      </w:pPr>
      <w:bookmarkStart w:id="20" w:name="_heading=h.2jxsxqh" w:colFirst="0" w:colLast="0"/>
      <w:bookmarkStart w:id="21" w:name="_heading=h.1y810tw" w:colFirst="0" w:colLast="0"/>
      <w:bookmarkStart w:id="22" w:name="_Ref216472400"/>
      <w:bookmarkEnd w:id="20"/>
      <w:bookmarkEnd w:id="21"/>
      <w:r>
        <w:rPr>
          <w:b/>
          <w:sz w:val="20"/>
          <w:szCs w:val="20"/>
        </w:rPr>
        <w:t>Limits on liability</w:t>
      </w:r>
      <w:bookmarkEnd w:id="22"/>
    </w:p>
    <w:p w14:paraId="55AF10D5" w14:textId="0ED356CE" w:rsidR="001F30B7" w:rsidRDefault="001F30B7" w:rsidP="00F56410">
      <w:pPr>
        <w:numPr>
          <w:ilvl w:val="1"/>
          <w:numId w:val="2"/>
        </w:numPr>
        <w:pBdr>
          <w:top w:val="nil"/>
          <w:left w:val="nil"/>
          <w:bottom w:val="nil"/>
          <w:right w:val="nil"/>
          <w:between w:val="nil"/>
        </w:pBdr>
        <w:spacing w:line="288" w:lineRule="auto"/>
        <w:ind w:left="426" w:hanging="284"/>
        <w:jc w:val="both"/>
        <w:rPr>
          <w:sz w:val="20"/>
          <w:szCs w:val="20"/>
        </w:rPr>
      </w:pPr>
      <w:bookmarkStart w:id="23" w:name="_heading=h.4i7ojhp" w:colFirst="0" w:colLast="0"/>
      <w:bookmarkEnd w:id="23"/>
      <w:r>
        <w:rPr>
          <w:sz w:val="20"/>
          <w:szCs w:val="20"/>
        </w:rPr>
        <w:t xml:space="preserve">References to </w:t>
      </w:r>
      <w:r>
        <w:rPr>
          <w:b/>
          <w:sz w:val="20"/>
          <w:szCs w:val="20"/>
        </w:rPr>
        <w:t>liability</w:t>
      </w:r>
      <w:r>
        <w:rPr>
          <w:sz w:val="20"/>
          <w:szCs w:val="20"/>
        </w:rPr>
        <w:t xml:space="preserve"> in this clause </w:t>
      </w:r>
      <w:r w:rsidR="00D72E8B">
        <w:rPr>
          <w:sz w:val="20"/>
          <w:szCs w:val="20"/>
        </w:rPr>
        <w:fldChar w:fldCharType="begin"/>
      </w:r>
      <w:r w:rsidR="00D72E8B">
        <w:rPr>
          <w:sz w:val="20"/>
          <w:szCs w:val="20"/>
        </w:rPr>
        <w:instrText xml:space="preserve"> REF _Ref216472400 \r \h </w:instrText>
      </w:r>
      <w:r w:rsidR="00D72E8B">
        <w:rPr>
          <w:sz w:val="20"/>
          <w:szCs w:val="20"/>
        </w:rPr>
      </w:r>
      <w:r w:rsidR="00D72E8B">
        <w:rPr>
          <w:sz w:val="20"/>
          <w:szCs w:val="20"/>
        </w:rPr>
        <w:fldChar w:fldCharType="separate"/>
      </w:r>
      <w:r w:rsidR="00D72E8B">
        <w:rPr>
          <w:sz w:val="20"/>
          <w:szCs w:val="20"/>
        </w:rPr>
        <w:t>9</w:t>
      </w:r>
      <w:r w:rsidR="00D72E8B">
        <w:rPr>
          <w:sz w:val="20"/>
          <w:szCs w:val="20"/>
        </w:rPr>
        <w:fldChar w:fldCharType="end"/>
      </w:r>
      <w:r>
        <w:rPr>
          <w:sz w:val="20"/>
          <w:szCs w:val="20"/>
        </w:rPr>
        <w:t xml:space="preserve"> include every kind of liability arising under or in connection with </w:t>
      </w:r>
      <w:r w:rsidR="009B7E3E">
        <w:rPr>
          <w:sz w:val="20"/>
          <w:szCs w:val="20"/>
        </w:rPr>
        <w:t>this Agreement</w:t>
      </w:r>
      <w:r>
        <w:rPr>
          <w:sz w:val="20"/>
          <w:szCs w:val="20"/>
        </w:rPr>
        <w:t>, including liability in contract, tort (including negligence), misrepresentation, restitution</w:t>
      </w:r>
      <w:r w:rsidR="00A433F7">
        <w:rPr>
          <w:sz w:val="20"/>
          <w:szCs w:val="20"/>
        </w:rPr>
        <w:t>, indemnity</w:t>
      </w:r>
      <w:r>
        <w:rPr>
          <w:sz w:val="20"/>
          <w:szCs w:val="20"/>
        </w:rPr>
        <w:t xml:space="preserve"> or otherwise.</w:t>
      </w:r>
    </w:p>
    <w:p w14:paraId="3825A94D" w14:textId="1DAE8FAA" w:rsidR="001F30B7" w:rsidRDefault="001F30B7" w:rsidP="001F30B7">
      <w:pPr>
        <w:numPr>
          <w:ilvl w:val="1"/>
          <w:numId w:val="2"/>
        </w:numPr>
        <w:pBdr>
          <w:top w:val="nil"/>
          <w:left w:val="nil"/>
          <w:bottom w:val="nil"/>
          <w:right w:val="nil"/>
          <w:between w:val="nil"/>
        </w:pBdr>
        <w:spacing w:line="288" w:lineRule="auto"/>
        <w:ind w:left="426" w:hanging="284"/>
        <w:jc w:val="both"/>
        <w:rPr>
          <w:sz w:val="20"/>
          <w:szCs w:val="20"/>
        </w:rPr>
      </w:pPr>
      <w:bookmarkStart w:id="24" w:name="_heading=h.2xcytpi" w:colFirst="0" w:colLast="0"/>
      <w:bookmarkStart w:id="25" w:name="_Ref216472477"/>
      <w:bookmarkEnd w:id="24"/>
      <w:r>
        <w:rPr>
          <w:sz w:val="20"/>
          <w:szCs w:val="20"/>
        </w:rPr>
        <w:t xml:space="preserve">Nothing in </w:t>
      </w:r>
      <w:r w:rsidR="009B7E3E">
        <w:rPr>
          <w:sz w:val="20"/>
          <w:szCs w:val="20"/>
        </w:rPr>
        <w:t>this Agreement</w:t>
      </w:r>
      <w:r>
        <w:rPr>
          <w:sz w:val="20"/>
          <w:szCs w:val="20"/>
        </w:rPr>
        <w:t xml:space="preserve"> limits the Customer’s obligations to pay the Fees.</w:t>
      </w:r>
      <w:bookmarkEnd w:id="25"/>
    </w:p>
    <w:p w14:paraId="17DCB45C" w14:textId="2885AC79" w:rsidR="001F30B7" w:rsidRDefault="001F30B7" w:rsidP="001F30B7">
      <w:pPr>
        <w:numPr>
          <w:ilvl w:val="1"/>
          <w:numId w:val="2"/>
        </w:numPr>
        <w:pBdr>
          <w:top w:val="nil"/>
          <w:left w:val="nil"/>
          <w:bottom w:val="nil"/>
          <w:right w:val="nil"/>
          <w:between w:val="nil"/>
        </w:pBdr>
        <w:spacing w:line="288" w:lineRule="auto"/>
        <w:ind w:left="426" w:hanging="284"/>
        <w:jc w:val="both"/>
        <w:rPr>
          <w:sz w:val="20"/>
          <w:szCs w:val="20"/>
        </w:rPr>
      </w:pPr>
      <w:bookmarkStart w:id="26" w:name="_heading=h.1ci93xb" w:colFirst="0" w:colLast="0"/>
      <w:bookmarkStart w:id="27" w:name="_Ref216472464"/>
      <w:bookmarkEnd w:id="26"/>
      <w:r>
        <w:rPr>
          <w:sz w:val="20"/>
          <w:szCs w:val="20"/>
        </w:rPr>
        <w:t xml:space="preserve">Nothing in </w:t>
      </w:r>
      <w:r w:rsidR="009B7E3E">
        <w:rPr>
          <w:sz w:val="20"/>
          <w:szCs w:val="20"/>
        </w:rPr>
        <w:t>this Agreement</w:t>
      </w:r>
      <w:r>
        <w:rPr>
          <w:sz w:val="20"/>
          <w:szCs w:val="20"/>
        </w:rPr>
        <w:t xml:space="preserve"> limits any liability that cannot legally be limited, including liability for:</w:t>
      </w:r>
      <w:bookmarkEnd w:id="27"/>
    </w:p>
    <w:p w14:paraId="08FFE88B" w14:textId="77777777" w:rsidR="001F30B7" w:rsidRDefault="001F30B7" w:rsidP="001F30B7">
      <w:pPr>
        <w:numPr>
          <w:ilvl w:val="2"/>
          <w:numId w:val="2"/>
        </w:numPr>
        <w:pBdr>
          <w:top w:val="nil"/>
          <w:left w:val="nil"/>
          <w:bottom w:val="nil"/>
          <w:right w:val="nil"/>
          <w:between w:val="nil"/>
        </w:pBdr>
        <w:spacing w:line="288" w:lineRule="auto"/>
        <w:ind w:left="1418" w:hanging="284"/>
        <w:jc w:val="both"/>
        <w:rPr>
          <w:sz w:val="20"/>
          <w:szCs w:val="20"/>
        </w:rPr>
      </w:pPr>
      <w:r>
        <w:rPr>
          <w:sz w:val="20"/>
          <w:szCs w:val="20"/>
        </w:rPr>
        <w:t>death or personal injury caused by negligence; or</w:t>
      </w:r>
    </w:p>
    <w:p w14:paraId="5C88DC09" w14:textId="77777777" w:rsidR="001F30B7" w:rsidRDefault="001F30B7" w:rsidP="001F30B7">
      <w:pPr>
        <w:numPr>
          <w:ilvl w:val="2"/>
          <w:numId w:val="2"/>
        </w:numPr>
        <w:pBdr>
          <w:top w:val="nil"/>
          <w:left w:val="nil"/>
          <w:bottom w:val="nil"/>
          <w:right w:val="nil"/>
          <w:between w:val="nil"/>
        </w:pBdr>
        <w:spacing w:line="288" w:lineRule="auto"/>
        <w:ind w:left="1418" w:hanging="284"/>
        <w:jc w:val="both"/>
        <w:rPr>
          <w:sz w:val="20"/>
          <w:szCs w:val="20"/>
        </w:rPr>
      </w:pPr>
      <w:r>
        <w:rPr>
          <w:sz w:val="20"/>
          <w:szCs w:val="20"/>
        </w:rPr>
        <w:t>fraud or fraudulent misrepresentation; or</w:t>
      </w:r>
    </w:p>
    <w:p w14:paraId="096E2050" w14:textId="77777777" w:rsidR="001F30B7" w:rsidRDefault="001F30B7" w:rsidP="001F30B7">
      <w:pPr>
        <w:numPr>
          <w:ilvl w:val="2"/>
          <w:numId w:val="2"/>
        </w:numPr>
        <w:pBdr>
          <w:top w:val="nil"/>
          <w:left w:val="nil"/>
          <w:bottom w:val="nil"/>
          <w:right w:val="nil"/>
          <w:between w:val="nil"/>
        </w:pBdr>
        <w:spacing w:line="288" w:lineRule="auto"/>
        <w:ind w:left="1418" w:hanging="284"/>
        <w:jc w:val="both"/>
        <w:rPr>
          <w:sz w:val="20"/>
          <w:szCs w:val="20"/>
        </w:rPr>
      </w:pPr>
      <w:r>
        <w:rPr>
          <w:sz w:val="20"/>
          <w:szCs w:val="20"/>
        </w:rPr>
        <w:t>any other matter for which it would be illegal or void at law for a party to limit or exclude its liability.</w:t>
      </w:r>
    </w:p>
    <w:p w14:paraId="60DA44C6" w14:textId="1F70006F" w:rsidR="001F30B7" w:rsidRPr="00910259" w:rsidRDefault="001F30B7" w:rsidP="001F30B7">
      <w:pPr>
        <w:numPr>
          <w:ilvl w:val="1"/>
          <w:numId w:val="2"/>
        </w:numPr>
        <w:pBdr>
          <w:top w:val="nil"/>
          <w:left w:val="nil"/>
          <w:bottom w:val="nil"/>
          <w:right w:val="nil"/>
          <w:between w:val="nil"/>
        </w:pBdr>
        <w:tabs>
          <w:tab w:val="left" w:pos="567"/>
          <w:tab w:val="left" w:pos="1276"/>
        </w:tabs>
        <w:spacing w:line="288" w:lineRule="auto"/>
        <w:ind w:left="426" w:hanging="284"/>
        <w:jc w:val="both"/>
        <w:rPr>
          <w:sz w:val="20"/>
          <w:szCs w:val="20"/>
        </w:rPr>
      </w:pPr>
      <w:bookmarkStart w:id="28" w:name="_heading=h.3whwml4" w:colFirst="0" w:colLast="0"/>
      <w:bookmarkStart w:id="29" w:name="_Ref216472501"/>
      <w:bookmarkEnd w:id="28"/>
      <w:r>
        <w:rPr>
          <w:sz w:val="20"/>
          <w:szCs w:val="20"/>
        </w:rPr>
        <w:t>Subject to clau</w:t>
      </w:r>
      <w:r w:rsidRPr="00910259">
        <w:rPr>
          <w:sz w:val="20"/>
          <w:szCs w:val="20"/>
        </w:rPr>
        <w:t xml:space="preserve">se </w:t>
      </w:r>
      <w:r w:rsidR="00D72E8B" w:rsidRPr="00910259">
        <w:rPr>
          <w:sz w:val="20"/>
          <w:szCs w:val="20"/>
        </w:rPr>
        <w:fldChar w:fldCharType="begin"/>
      </w:r>
      <w:r w:rsidR="00D72E8B" w:rsidRPr="00910259">
        <w:rPr>
          <w:sz w:val="20"/>
          <w:szCs w:val="20"/>
        </w:rPr>
        <w:instrText xml:space="preserve"> REF _Ref216472464 \r \h </w:instrText>
      </w:r>
      <w:r w:rsidR="00910259">
        <w:rPr>
          <w:sz w:val="20"/>
          <w:szCs w:val="20"/>
        </w:rPr>
        <w:instrText xml:space="preserve"> \* MERGEFORMAT </w:instrText>
      </w:r>
      <w:r w:rsidR="00D72E8B" w:rsidRPr="00910259">
        <w:rPr>
          <w:sz w:val="20"/>
          <w:szCs w:val="20"/>
        </w:rPr>
      </w:r>
      <w:r w:rsidR="00D72E8B" w:rsidRPr="00910259">
        <w:rPr>
          <w:sz w:val="20"/>
          <w:szCs w:val="20"/>
        </w:rPr>
        <w:fldChar w:fldCharType="separate"/>
      </w:r>
      <w:r w:rsidR="00D72E8B" w:rsidRPr="00910259">
        <w:rPr>
          <w:sz w:val="20"/>
          <w:szCs w:val="20"/>
        </w:rPr>
        <w:t>9.3</w:t>
      </w:r>
      <w:r w:rsidR="00D72E8B" w:rsidRPr="00910259">
        <w:rPr>
          <w:sz w:val="20"/>
          <w:szCs w:val="20"/>
        </w:rPr>
        <w:fldChar w:fldCharType="end"/>
      </w:r>
      <w:r w:rsidRPr="00910259">
        <w:rPr>
          <w:sz w:val="20"/>
          <w:szCs w:val="20"/>
        </w:rPr>
        <w:t xml:space="preserve">, </w:t>
      </w:r>
      <w:r w:rsidR="009B7E3E" w:rsidRPr="00910259">
        <w:rPr>
          <w:sz w:val="20"/>
          <w:szCs w:val="20"/>
        </w:rPr>
        <w:t>GSL</w:t>
      </w:r>
      <w:r w:rsidRPr="00910259">
        <w:rPr>
          <w:sz w:val="20"/>
          <w:szCs w:val="20"/>
        </w:rPr>
        <w:t xml:space="preserve">’s total liability to the Customer under or in connection with </w:t>
      </w:r>
      <w:r w:rsidR="009B7E3E" w:rsidRPr="00910259">
        <w:rPr>
          <w:sz w:val="20"/>
          <w:szCs w:val="20"/>
        </w:rPr>
        <w:t>this Agreement</w:t>
      </w:r>
      <w:r w:rsidRPr="00910259">
        <w:rPr>
          <w:sz w:val="20"/>
          <w:szCs w:val="20"/>
        </w:rPr>
        <w:t xml:space="preserve"> during each Contract Year will not exceed the cap.</w:t>
      </w:r>
      <w:bookmarkEnd w:id="29"/>
    </w:p>
    <w:p w14:paraId="308D441C" w14:textId="2E89A956" w:rsidR="001F30B7" w:rsidRDefault="001F30B7" w:rsidP="001F30B7">
      <w:pPr>
        <w:numPr>
          <w:ilvl w:val="1"/>
          <w:numId w:val="2"/>
        </w:numPr>
        <w:pBdr>
          <w:top w:val="nil"/>
          <w:left w:val="nil"/>
          <w:bottom w:val="nil"/>
          <w:right w:val="nil"/>
          <w:between w:val="nil"/>
        </w:pBdr>
        <w:tabs>
          <w:tab w:val="left" w:pos="567"/>
          <w:tab w:val="left" w:pos="1276"/>
        </w:tabs>
        <w:spacing w:line="288" w:lineRule="auto"/>
        <w:ind w:left="426" w:hanging="284"/>
        <w:jc w:val="both"/>
        <w:rPr>
          <w:sz w:val="20"/>
          <w:szCs w:val="20"/>
        </w:rPr>
      </w:pPr>
      <w:bookmarkStart w:id="30" w:name="_heading=h.2bn6wsx" w:colFirst="0" w:colLast="0"/>
      <w:bookmarkStart w:id="31" w:name="_Ref216472511"/>
      <w:bookmarkEnd w:id="30"/>
      <w:r w:rsidRPr="00910259">
        <w:rPr>
          <w:sz w:val="20"/>
          <w:szCs w:val="20"/>
        </w:rPr>
        <w:t xml:space="preserve">Subject to clauses </w:t>
      </w:r>
      <w:r w:rsidR="00D72E8B" w:rsidRPr="00910259">
        <w:rPr>
          <w:sz w:val="20"/>
          <w:szCs w:val="20"/>
        </w:rPr>
        <w:fldChar w:fldCharType="begin"/>
      </w:r>
      <w:r w:rsidR="00D72E8B" w:rsidRPr="00910259">
        <w:rPr>
          <w:sz w:val="20"/>
          <w:szCs w:val="20"/>
        </w:rPr>
        <w:instrText xml:space="preserve"> REF _Ref216472477 \r \h </w:instrText>
      </w:r>
      <w:r w:rsidR="00910259">
        <w:rPr>
          <w:sz w:val="20"/>
          <w:szCs w:val="20"/>
        </w:rPr>
        <w:instrText xml:space="preserve"> \* MERGEFORMAT </w:instrText>
      </w:r>
      <w:r w:rsidR="00D72E8B" w:rsidRPr="00910259">
        <w:rPr>
          <w:sz w:val="20"/>
          <w:szCs w:val="20"/>
        </w:rPr>
      </w:r>
      <w:r w:rsidR="00D72E8B" w:rsidRPr="00910259">
        <w:rPr>
          <w:sz w:val="20"/>
          <w:szCs w:val="20"/>
        </w:rPr>
        <w:fldChar w:fldCharType="separate"/>
      </w:r>
      <w:r w:rsidR="00D72E8B" w:rsidRPr="00910259">
        <w:rPr>
          <w:sz w:val="20"/>
          <w:szCs w:val="20"/>
        </w:rPr>
        <w:t>9.2</w:t>
      </w:r>
      <w:r w:rsidR="00D72E8B" w:rsidRPr="00910259">
        <w:rPr>
          <w:sz w:val="20"/>
          <w:szCs w:val="20"/>
        </w:rPr>
        <w:fldChar w:fldCharType="end"/>
      </w:r>
      <w:r w:rsidRPr="00910259">
        <w:rPr>
          <w:sz w:val="20"/>
          <w:szCs w:val="20"/>
        </w:rPr>
        <w:t xml:space="preserve"> and </w:t>
      </w:r>
      <w:r w:rsidR="00D72E8B" w:rsidRPr="00910259">
        <w:rPr>
          <w:sz w:val="20"/>
          <w:szCs w:val="20"/>
        </w:rPr>
        <w:fldChar w:fldCharType="begin"/>
      </w:r>
      <w:r w:rsidR="00D72E8B" w:rsidRPr="00910259">
        <w:rPr>
          <w:sz w:val="20"/>
          <w:szCs w:val="20"/>
        </w:rPr>
        <w:instrText xml:space="preserve"> REF _Ref216472464 \r \h </w:instrText>
      </w:r>
      <w:r w:rsidR="00910259">
        <w:rPr>
          <w:sz w:val="20"/>
          <w:szCs w:val="20"/>
        </w:rPr>
        <w:instrText xml:space="preserve"> \* MERGEFORMAT </w:instrText>
      </w:r>
      <w:r w:rsidR="00D72E8B" w:rsidRPr="00910259">
        <w:rPr>
          <w:sz w:val="20"/>
          <w:szCs w:val="20"/>
        </w:rPr>
      </w:r>
      <w:r w:rsidR="00D72E8B" w:rsidRPr="00910259">
        <w:rPr>
          <w:sz w:val="20"/>
          <w:szCs w:val="20"/>
        </w:rPr>
        <w:fldChar w:fldCharType="separate"/>
      </w:r>
      <w:r w:rsidR="00D72E8B" w:rsidRPr="00910259">
        <w:rPr>
          <w:sz w:val="20"/>
          <w:szCs w:val="20"/>
        </w:rPr>
        <w:t>9.3</w:t>
      </w:r>
      <w:r w:rsidR="00D72E8B" w:rsidRPr="00910259">
        <w:rPr>
          <w:sz w:val="20"/>
          <w:szCs w:val="20"/>
        </w:rPr>
        <w:fldChar w:fldCharType="end"/>
      </w:r>
      <w:r w:rsidRPr="00910259">
        <w:rPr>
          <w:sz w:val="20"/>
          <w:szCs w:val="20"/>
        </w:rPr>
        <w:t>, the</w:t>
      </w:r>
      <w:r>
        <w:rPr>
          <w:sz w:val="20"/>
          <w:szCs w:val="20"/>
        </w:rPr>
        <w:t xml:space="preserve"> Customer’s total liability to </w:t>
      </w:r>
      <w:r w:rsidR="009B7E3E">
        <w:rPr>
          <w:sz w:val="20"/>
          <w:szCs w:val="20"/>
        </w:rPr>
        <w:t>GSL</w:t>
      </w:r>
      <w:r>
        <w:rPr>
          <w:sz w:val="20"/>
          <w:szCs w:val="20"/>
        </w:rPr>
        <w:t xml:space="preserve"> under or in connection with </w:t>
      </w:r>
      <w:r w:rsidR="009B7E3E">
        <w:rPr>
          <w:sz w:val="20"/>
          <w:szCs w:val="20"/>
        </w:rPr>
        <w:t>this Agreement</w:t>
      </w:r>
      <w:r>
        <w:rPr>
          <w:sz w:val="20"/>
          <w:szCs w:val="20"/>
        </w:rPr>
        <w:t xml:space="preserve"> during each contract year will not exceed the cap.</w:t>
      </w:r>
      <w:bookmarkEnd w:id="31"/>
    </w:p>
    <w:p w14:paraId="367ABA64" w14:textId="10120C56" w:rsidR="001F30B7" w:rsidRDefault="001F30B7" w:rsidP="001F30B7">
      <w:pPr>
        <w:numPr>
          <w:ilvl w:val="1"/>
          <w:numId w:val="2"/>
        </w:numPr>
        <w:pBdr>
          <w:top w:val="nil"/>
          <w:left w:val="nil"/>
          <w:bottom w:val="nil"/>
          <w:right w:val="nil"/>
          <w:between w:val="nil"/>
        </w:pBdr>
        <w:tabs>
          <w:tab w:val="left" w:pos="567"/>
          <w:tab w:val="left" w:pos="1276"/>
        </w:tabs>
        <w:spacing w:line="288" w:lineRule="auto"/>
        <w:ind w:left="426" w:hanging="284"/>
        <w:jc w:val="both"/>
        <w:rPr>
          <w:sz w:val="20"/>
          <w:szCs w:val="20"/>
        </w:rPr>
      </w:pPr>
      <w:r>
        <w:rPr>
          <w:sz w:val="20"/>
          <w:szCs w:val="20"/>
        </w:rPr>
        <w:t xml:space="preserve">For the </w:t>
      </w:r>
      <w:r w:rsidRPr="00910259">
        <w:rPr>
          <w:sz w:val="20"/>
          <w:szCs w:val="20"/>
        </w:rPr>
        <w:t xml:space="preserve">purpose of clauses </w:t>
      </w:r>
      <w:r w:rsidR="00D72E8B" w:rsidRPr="00910259">
        <w:rPr>
          <w:sz w:val="20"/>
          <w:szCs w:val="20"/>
        </w:rPr>
        <w:fldChar w:fldCharType="begin"/>
      </w:r>
      <w:r w:rsidR="00D72E8B" w:rsidRPr="00910259">
        <w:rPr>
          <w:sz w:val="20"/>
          <w:szCs w:val="20"/>
        </w:rPr>
        <w:instrText xml:space="preserve"> REF _Ref216472501 \r \h </w:instrText>
      </w:r>
      <w:r w:rsidR="00910259">
        <w:rPr>
          <w:sz w:val="20"/>
          <w:szCs w:val="20"/>
        </w:rPr>
        <w:instrText xml:space="preserve"> \* MERGEFORMAT </w:instrText>
      </w:r>
      <w:r w:rsidR="00D72E8B" w:rsidRPr="00910259">
        <w:rPr>
          <w:sz w:val="20"/>
          <w:szCs w:val="20"/>
        </w:rPr>
      </w:r>
      <w:r w:rsidR="00D72E8B" w:rsidRPr="00910259">
        <w:rPr>
          <w:sz w:val="20"/>
          <w:szCs w:val="20"/>
        </w:rPr>
        <w:fldChar w:fldCharType="separate"/>
      </w:r>
      <w:r w:rsidR="00D72E8B" w:rsidRPr="00910259">
        <w:rPr>
          <w:sz w:val="20"/>
          <w:szCs w:val="20"/>
        </w:rPr>
        <w:t>9.4</w:t>
      </w:r>
      <w:r w:rsidR="00D72E8B" w:rsidRPr="00910259">
        <w:rPr>
          <w:sz w:val="20"/>
          <w:szCs w:val="20"/>
        </w:rPr>
        <w:fldChar w:fldCharType="end"/>
      </w:r>
      <w:r w:rsidR="00D72E8B" w:rsidRPr="00910259">
        <w:rPr>
          <w:sz w:val="20"/>
          <w:szCs w:val="20"/>
        </w:rPr>
        <w:t xml:space="preserve"> </w:t>
      </w:r>
      <w:r w:rsidRPr="00910259">
        <w:rPr>
          <w:sz w:val="20"/>
          <w:szCs w:val="20"/>
        </w:rPr>
        <w:t xml:space="preserve">and </w:t>
      </w:r>
      <w:r w:rsidR="00D72E8B" w:rsidRPr="00910259">
        <w:rPr>
          <w:sz w:val="20"/>
          <w:szCs w:val="20"/>
        </w:rPr>
        <w:fldChar w:fldCharType="begin"/>
      </w:r>
      <w:r w:rsidR="00D72E8B" w:rsidRPr="00910259">
        <w:rPr>
          <w:sz w:val="20"/>
          <w:szCs w:val="20"/>
        </w:rPr>
        <w:instrText xml:space="preserve"> REF _Ref216472511 \r \h </w:instrText>
      </w:r>
      <w:r w:rsidR="00910259">
        <w:rPr>
          <w:sz w:val="20"/>
          <w:szCs w:val="20"/>
        </w:rPr>
        <w:instrText xml:space="preserve"> \* MERGEFORMAT </w:instrText>
      </w:r>
      <w:r w:rsidR="00D72E8B" w:rsidRPr="00910259">
        <w:rPr>
          <w:sz w:val="20"/>
          <w:szCs w:val="20"/>
        </w:rPr>
      </w:r>
      <w:r w:rsidR="00D72E8B" w:rsidRPr="00910259">
        <w:rPr>
          <w:sz w:val="20"/>
          <w:szCs w:val="20"/>
        </w:rPr>
        <w:fldChar w:fldCharType="separate"/>
      </w:r>
      <w:r w:rsidR="00D72E8B" w:rsidRPr="00910259">
        <w:rPr>
          <w:sz w:val="20"/>
          <w:szCs w:val="20"/>
        </w:rPr>
        <w:t>9.5</w:t>
      </w:r>
      <w:r w:rsidR="00D72E8B" w:rsidRPr="00910259">
        <w:rPr>
          <w:sz w:val="20"/>
          <w:szCs w:val="20"/>
        </w:rPr>
        <w:fldChar w:fldCharType="end"/>
      </w:r>
      <w:r w:rsidRPr="00910259">
        <w:rPr>
          <w:sz w:val="20"/>
          <w:szCs w:val="20"/>
        </w:rPr>
        <w:t>,</w:t>
      </w:r>
      <w:r>
        <w:rPr>
          <w:sz w:val="20"/>
          <w:szCs w:val="20"/>
        </w:rPr>
        <w:t xml:space="preserve"> the </w:t>
      </w:r>
      <w:r>
        <w:rPr>
          <w:b/>
          <w:sz w:val="20"/>
          <w:szCs w:val="20"/>
        </w:rPr>
        <w:t>cap</w:t>
      </w:r>
      <w:r>
        <w:rPr>
          <w:sz w:val="20"/>
          <w:szCs w:val="20"/>
        </w:rPr>
        <w:t xml:space="preserve"> is an amount </w:t>
      </w:r>
      <w:sdt>
        <w:sdtPr>
          <w:tag w:val="goog_rdk_9"/>
          <w:id w:val="-211892596"/>
        </w:sdtPr>
        <w:sdtEndPr/>
        <w:sdtContent/>
      </w:sdt>
      <w:sdt>
        <w:sdtPr>
          <w:tag w:val="goog_rdk_10"/>
          <w:id w:val="1469549356"/>
        </w:sdtPr>
        <w:sdtEndPr/>
        <w:sdtContent/>
      </w:sdt>
      <w:sdt>
        <w:sdtPr>
          <w:tag w:val="goog_rdk_11"/>
          <w:id w:val="-2141177271"/>
        </w:sdtPr>
        <w:sdtEndPr/>
        <w:sdtContent/>
      </w:sdt>
      <w:sdt>
        <w:sdtPr>
          <w:tag w:val="goog_rdk_12"/>
          <w:id w:val="1534691198"/>
        </w:sdtPr>
        <w:sdtEndPr/>
        <w:sdtContent/>
      </w:sdt>
      <w:r>
        <w:rPr>
          <w:sz w:val="20"/>
          <w:szCs w:val="20"/>
        </w:rPr>
        <w:t xml:space="preserve">equal to </w:t>
      </w:r>
      <w:r>
        <w:rPr>
          <w:sz w:val="22"/>
          <w:szCs w:val="22"/>
        </w:rPr>
        <w:t>100</w:t>
      </w:r>
      <w:r>
        <w:rPr>
          <w:sz w:val="20"/>
          <w:szCs w:val="20"/>
        </w:rPr>
        <w:t>% of the Fees paid by the Customer in respect of the Contract Year in which the liability arose.</w:t>
      </w:r>
    </w:p>
    <w:p w14:paraId="1D4D6E77" w14:textId="77777777" w:rsidR="001F30B7" w:rsidRDefault="001F30B7" w:rsidP="001F30B7">
      <w:pPr>
        <w:numPr>
          <w:ilvl w:val="1"/>
          <w:numId w:val="2"/>
        </w:numPr>
        <w:pBdr>
          <w:top w:val="nil"/>
          <w:left w:val="nil"/>
          <w:bottom w:val="nil"/>
          <w:right w:val="nil"/>
          <w:between w:val="nil"/>
        </w:pBdr>
        <w:tabs>
          <w:tab w:val="left" w:pos="567"/>
          <w:tab w:val="left" w:pos="1276"/>
        </w:tabs>
        <w:spacing w:line="288" w:lineRule="auto"/>
        <w:ind w:left="426" w:hanging="284"/>
        <w:jc w:val="both"/>
        <w:rPr>
          <w:sz w:val="20"/>
          <w:szCs w:val="20"/>
        </w:rPr>
      </w:pPr>
      <w:r>
        <w:rPr>
          <w:sz w:val="20"/>
          <w:szCs w:val="20"/>
        </w:rPr>
        <w:t>The caps on the parties’ respective liabilities are not reduced by interest payments under clause 4.6, or by any amounts awarded by a court or arbitrator using their procedural or statutory powers in respect of costs of proceedings or interest for late payments.</w:t>
      </w:r>
    </w:p>
    <w:p w14:paraId="3E93806E" w14:textId="2049331B" w:rsidR="001F30B7" w:rsidRDefault="001F30B7" w:rsidP="001F30B7">
      <w:pPr>
        <w:numPr>
          <w:ilvl w:val="1"/>
          <w:numId w:val="2"/>
        </w:numPr>
        <w:pBdr>
          <w:top w:val="nil"/>
          <w:left w:val="nil"/>
          <w:bottom w:val="nil"/>
          <w:right w:val="nil"/>
          <w:between w:val="nil"/>
        </w:pBdr>
        <w:tabs>
          <w:tab w:val="left" w:pos="567"/>
          <w:tab w:val="left" w:pos="1276"/>
        </w:tabs>
        <w:spacing w:line="288" w:lineRule="auto"/>
        <w:ind w:left="426" w:hanging="284"/>
        <w:jc w:val="both"/>
        <w:rPr>
          <w:sz w:val="20"/>
          <w:szCs w:val="20"/>
        </w:rPr>
      </w:pPr>
      <w:r>
        <w:rPr>
          <w:sz w:val="20"/>
          <w:szCs w:val="20"/>
        </w:rPr>
        <w:t xml:space="preserve">Subject to </w:t>
      </w:r>
      <w:r w:rsidRPr="00C452B4">
        <w:rPr>
          <w:sz w:val="20"/>
          <w:szCs w:val="20"/>
        </w:rPr>
        <w:t xml:space="preserve">clauses </w:t>
      </w:r>
      <w:r w:rsidR="00910259" w:rsidRPr="00C452B4">
        <w:rPr>
          <w:sz w:val="20"/>
          <w:szCs w:val="20"/>
        </w:rPr>
        <w:fldChar w:fldCharType="begin"/>
      </w:r>
      <w:r w:rsidR="00910259" w:rsidRPr="00C452B4">
        <w:rPr>
          <w:sz w:val="20"/>
          <w:szCs w:val="20"/>
        </w:rPr>
        <w:instrText xml:space="preserve"> REF _Ref216472477 \r \h </w:instrText>
      </w:r>
      <w:r w:rsidR="00C452B4">
        <w:rPr>
          <w:sz w:val="20"/>
          <w:szCs w:val="20"/>
        </w:rPr>
        <w:instrText xml:space="preserve"> \* MERGEFORMAT </w:instrText>
      </w:r>
      <w:r w:rsidR="00910259" w:rsidRPr="00C452B4">
        <w:rPr>
          <w:sz w:val="20"/>
          <w:szCs w:val="20"/>
        </w:rPr>
      </w:r>
      <w:r w:rsidR="00910259" w:rsidRPr="00C452B4">
        <w:rPr>
          <w:sz w:val="20"/>
          <w:szCs w:val="20"/>
        </w:rPr>
        <w:fldChar w:fldCharType="separate"/>
      </w:r>
      <w:r w:rsidR="00910259" w:rsidRPr="00C452B4">
        <w:rPr>
          <w:sz w:val="20"/>
          <w:szCs w:val="20"/>
        </w:rPr>
        <w:t>9.2</w:t>
      </w:r>
      <w:r w:rsidR="00910259" w:rsidRPr="00C452B4">
        <w:rPr>
          <w:sz w:val="20"/>
          <w:szCs w:val="20"/>
        </w:rPr>
        <w:fldChar w:fldCharType="end"/>
      </w:r>
      <w:r w:rsidR="00910259" w:rsidRPr="00C452B4">
        <w:rPr>
          <w:sz w:val="20"/>
          <w:szCs w:val="20"/>
        </w:rPr>
        <w:t xml:space="preserve"> and </w:t>
      </w:r>
      <w:r w:rsidR="00910259" w:rsidRPr="00C452B4">
        <w:rPr>
          <w:sz w:val="20"/>
          <w:szCs w:val="20"/>
        </w:rPr>
        <w:fldChar w:fldCharType="begin"/>
      </w:r>
      <w:r w:rsidR="00910259" w:rsidRPr="00C452B4">
        <w:rPr>
          <w:sz w:val="20"/>
          <w:szCs w:val="20"/>
        </w:rPr>
        <w:instrText xml:space="preserve"> REF _Ref216472464 \r \h </w:instrText>
      </w:r>
      <w:r w:rsidR="00C452B4">
        <w:rPr>
          <w:sz w:val="20"/>
          <w:szCs w:val="20"/>
        </w:rPr>
        <w:instrText xml:space="preserve"> \* MERGEFORMAT </w:instrText>
      </w:r>
      <w:r w:rsidR="00910259" w:rsidRPr="00C452B4">
        <w:rPr>
          <w:sz w:val="20"/>
          <w:szCs w:val="20"/>
        </w:rPr>
      </w:r>
      <w:r w:rsidR="00910259" w:rsidRPr="00C452B4">
        <w:rPr>
          <w:sz w:val="20"/>
          <w:szCs w:val="20"/>
        </w:rPr>
        <w:fldChar w:fldCharType="separate"/>
      </w:r>
      <w:r w:rsidR="00910259" w:rsidRPr="00C452B4">
        <w:rPr>
          <w:sz w:val="20"/>
          <w:szCs w:val="20"/>
        </w:rPr>
        <w:t>9.3</w:t>
      </w:r>
      <w:r w:rsidR="00910259" w:rsidRPr="00C452B4">
        <w:rPr>
          <w:sz w:val="20"/>
          <w:szCs w:val="20"/>
        </w:rPr>
        <w:fldChar w:fldCharType="end"/>
      </w:r>
      <w:r w:rsidRPr="00C452B4">
        <w:rPr>
          <w:sz w:val="20"/>
          <w:szCs w:val="20"/>
        </w:rPr>
        <w:t>, the following</w:t>
      </w:r>
      <w:r>
        <w:rPr>
          <w:sz w:val="20"/>
          <w:szCs w:val="20"/>
        </w:rPr>
        <w:t xml:space="preserve"> types of loss are wholly excluded: loss of profits, loss of sales, turnover, revenue, profits or opportunity, loss of or interruption to business, loss of agreements or contracts, loss of anticipated savings, loss of use or corruption of software, data or information (but excluding loss of Customer Data), loss of or damage to goodwill, wasted management or administrative time or any indirect or consequential loss or damage or any special or exemplary loss or damage.</w:t>
      </w:r>
    </w:p>
    <w:p w14:paraId="3BB2D474" w14:textId="77777777" w:rsidR="001F30B7" w:rsidRDefault="001F30B7" w:rsidP="001F30B7">
      <w:pPr>
        <w:numPr>
          <w:ilvl w:val="0"/>
          <w:numId w:val="2"/>
        </w:numPr>
        <w:pBdr>
          <w:top w:val="nil"/>
          <w:left w:val="nil"/>
          <w:bottom w:val="nil"/>
          <w:right w:val="nil"/>
          <w:between w:val="nil"/>
        </w:pBdr>
        <w:spacing w:line="288" w:lineRule="auto"/>
        <w:ind w:left="426" w:hanging="426"/>
        <w:jc w:val="both"/>
        <w:rPr>
          <w:b/>
          <w:sz w:val="20"/>
          <w:szCs w:val="20"/>
        </w:rPr>
      </w:pPr>
      <w:r>
        <w:rPr>
          <w:b/>
          <w:sz w:val="20"/>
          <w:szCs w:val="20"/>
        </w:rPr>
        <w:t>Confidentiality</w:t>
      </w:r>
    </w:p>
    <w:p w14:paraId="568D2D79" w14:textId="77777777" w:rsidR="001F30B7" w:rsidRDefault="001F30B7" w:rsidP="001F30B7">
      <w:pPr>
        <w:numPr>
          <w:ilvl w:val="1"/>
          <w:numId w:val="2"/>
        </w:numPr>
        <w:pBdr>
          <w:top w:val="nil"/>
          <w:left w:val="nil"/>
          <w:bottom w:val="nil"/>
          <w:right w:val="nil"/>
          <w:between w:val="nil"/>
        </w:pBdr>
        <w:spacing w:line="288" w:lineRule="auto"/>
        <w:ind w:left="426" w:hanging="284"/>
        <w:jc w:val="both"/>
        <w:rPr>
          <w:sz w:val="20"/>
          <w:szCs w:val="20"/>
        </w:rPr>
      </w:pPr>
      <w:r>
        <w:rPr>
          <w:sz w:val="20"/>
          <w:szCs w:val="20"/>
        </w:rPr>
        <w:t>The parties must only disclose Confidential Information to each other if it is necessary to do so.</w:t>
      </w:r>
    </w:p>
    <w:p w14:paraId="011651CE" w14:textId="17394160" w:rsidR="001F30B7" w:rsidRDefault="001F30B7" w:rsidP="001F30B7">
      <w:pPr>
        <w:numPr>
          <w:ilvl w:val="1"/>
          <w:numId w:val="2"/>
        </w:numPr>
        <w:pBdr>
          <w:top w:val="nil"/>
          <w:left w:val="nil"/>
          <w:bottom w:val="nil"/>
          <w:right w:val="nil"/>
          <w:between w:val="nil"/>
        </w:pBdr>
        <w:spacing w:line="288" w:lineRule="auto"/>
        <w:ind w:left="426" w:hanging="284"/>
        <w:jc w:val="both"/>
        <w:rPr>
          <w:sz w:val="20"/>
          <w:szCs w:val="20"/>
        </w:rPr>
      </w:pPr>
      <w:bookmarkStart w:id="32" w:name="_heading=h.qsh70q" w:colFirst="0" w:colLast="0"/>
      <w:bookmarkStart w:id="33" w:name="_Ref216472659"/>
      <w:bookmarkEnd w:id="32"/>
      <w:r>
        <w:rPr>
          <w:sz w:val="20"/>
          <w:szCs w:val="20"/>
        </w:rPr>
        <w:t xml:space="preserve">Subject to clause </w:t>
      </w:r>
      <w:r w:rsidR="00952E14">
        <w:rPr>
          <w:sz w:val="20"/>
          <w:szCs w:val="20"/>
        </w:rPr>
        <w:fldChar w:fldCharType="begin"/>
      </w:r>
      <w:r w:rsidR="00952E14">
        <w:rPr>
          <w:sz w:val="20"/>
          <w:szCs w:val="20"/>
        </w:rPr>
        <w:instrText xml:space="preserve"> REF _Ref216472627 \r \h </w:instrText>
      </w:r>
      <w:r w:rsidR="00952E14">
        <w:rPr>
          <w:sz w:val="20"/>
          <w:szCs w:val="20"/>
        </w:rPr>
      </w:r>
      <w:r w:rsidR="00952E14">
        <w:rPr>
          <w:sz w:val="20"/>
          <w:szCs w:val="20"/>
        </w:rPr>
        <w:fldChar w:fldCharType="separate"/>
      </w:r>
      <w:r w:rsidR="00952E14">
        <w:rPr>
          <w:sz w:val="20"/>
          <w:szCs w:val="20"/>
        </w:rPr>
        <w:t>10.3</w:t>
      </w:r>
      <w:r w:rsidR="00952E14">
        <w:rPr>
          <w:sz w:val="20"/>
          <w:szCs w:val="20"/>
        </w:rPr>
        <w:fldChar w:fldCharType="end"/>
      </w:r>
      <w:r>
        <w:rPr>
          <w:sz w:val="20"/>
          <w:szCs w:val="20"/>
        </w:rPr>
        <w:t>, the Receiving Party must:</w:t>
      </w:r>
      <w:bookmarkEnd w:id="33"/>
    </w:p>
    <w:p w14:paraId="504CECF4" w14:textId="77777777" w:rsidR="001F30B7" w:rsidRDefault="001F30B7" w:rsidP="001F30B7">
      <w:pPr>
        <w:numPr>
          <w:ilvl w:val="2"/>
          <w:numId w:val="2"/>
        </w:numPr>
        <w:pBdr>
          <w:top w:val="nil"/>
          <w:left w:val="nil"/>
          <w:bottom w:val="nil"/>
          <w:right w:val="nil"/>
          <w:between w:val="nil"/>
        </w:pBdr>
        <w:spacing w:line="288" w:lineRule="auto"/>
        <w:ind w:left="1418" w:hanging="284"/>
        <w:jc w:val="both"/>
        <w:rPr>
          <w:sz w:val="20"/>
          <w:szCs w:val="20"/>
        </w:rPr>
      </w:pPr>
      <w:r>
        <w:rPr>
          <w:sz w:val="20"/>
          <w:szCs w:val="20"/>
        </w:rPr>
        <w:lastRenderedPageBreak/>
        <w:t>treat in confidence all Confidential Information;</w:t>
      </w:r>
    </w:p>
    <w:p w14:paraId="322B316C" w14:textId="7953C426" w:rsidR="001F30B7" w:rsidRDefault="001F30B7" w:rsidP="001F30B7">
      <w:pPr>
        <w:numPr>
          <w:ilvl w:val="2"/>
          <w:numId w:val="2"/>
        </w:numPr>
        <w:pBdr>
          <w:top w:val="nil"/>
          <w:left w:val="nil"/>
          <w:bottom w:val="nil"/>
          <w:right w:val="nil"/>
          <w:between w:val="nil"/>
        </w:pBdr>
        <w:spacing w:line="288" w:lineRule="auto"/>
        <w:ind w:left="1418" w:hanging="284"/>
        <w:jc w:val="both"/>
        <w:rPr>
          <w:sz w:val="20"/>
          <w:szCs w:val="20"/>
        </w:rPr>
      </w:pPr>
      <w:r>
        <w:rPr>
          <w:sz w:val="20"/>
          <w:szCs w:val="20"/>
        </w:rPr>
        <w:t xml:space="preserve">not disclose in whole or in part Confidential Information to anyone who is not a party to </w:t>
      </w:r>
      <w:r w:rsidR="009B7E3E">
        <w:rPr>
          <w:sz w:val="20"/>
          <w:szCs w:val="20"/>
        </w:rPr>
        <w:t>this Agreement</w:t>
      </w:r>
      <w:r>
        <w:rPr>
          <w:sz w:val="20"/>
          <w:szCs w:val="20"/>
        </w:rPr>
        <w:t xml:space="preserve">; </w:t>
      </w:r>
    </w:p>
    <w:p w14:paraId="3E13C6F0" w14:textId="0D245342" w:rsidR="001F30B7" w:rsidRDefault="001F30B7" w:rsidP="001F30B7">
      <w:pPr>
        <w:numPr>
          <w:ilvl w:val="2"/>
          <w:numId w:val="2"/>
        </w:numPr>
        <w:pBdr>
          <w:top w:val="nil"/>
          <w:left w:val="nil"/>
          <w:bottom w:val="nil"/>
          <w:right w:val="nil"/>
          <w:between w:val="nil"/>
        </w:pBdr>
        <w:spacing w:line="288" w:lineRule="auto"/>
        <w:ind w:left="1418" w:hanging="284"/>
        <w:jc w:val="both"/>
        <w:rPr>
          <w:sz w:val="20"/>
          <w:szCs w:val="20"/>
        </w:rPr>
      </w:pPr>
      <w:r>
        <w:rPr>
          <w:sz w:val="20"/>
          <w:szCs w:val="20"/>
        </w:rPr>
        <w:t xml:space="preserve">not to use any Confidential Information for any purpose outside the scope of </w:t>
      </w:r>
      <w:r w:rsidR="009B7E3E">
        <w:rPr>
          <w:sz w:val="20"/>
          <w:szCs w:val="20"/>
        </w:rPr>
        <w:t>this Agreement</w:t>
      </w:r>
      <w:r>
        <w:rPr>
          <w:sz w:val="20"/>
          <w:szCs w:val="20"/>
        </w:rPr>
        <w:t>; and</w:t>
      </w:r>
    </w:p>
    <w:p w14:paraId="17C3C2B3" w14:textId="77777777" w:rsidR="001F30B7" w:rsidRDefault="001F30B7" w:rsidP="001F30B7">
      <w:pPr>
        <w:numPr>
          <w:ilvl w:val="2"/>
          <w:numId w:val="2"/>
        </w:numPr>
        <w:pBdr>
          <w:top w:val="nil"/>
          <w:left w:val="nil"/>
          <w:bottom w:val="nil"/>
          <w:right w:val="nil"/>
          <w:between w:val="nil"/>
        </w:pBdr>
        <w:spacing w:line="288" w:lineRule="auto"/>
        <w:ind w:left="1418" w:hanging="284"/>
        <w:jc w:val="both"/>
        <w:rPr>
          <w:sz w:val="20"/>
          <w:szCs w:val="20"/>
        </w:rPr>
      </w:pPr>
      <w:r>
        <w:rPr>
          <w:sz w:val="20"/>
          <w:szCs w:val="20"/>
        </w:rPr>
        <w:t>apply at least the same measures for the purpose of ensuring the confidentiality of Confidential Information as it applies to its own confidential information, which must be at least a reasonable standard.</w:t>
      </w:r>
    </w:p>
    <w:p w14:paraId="4C111AE1" w14:textId="77777777" w:rsidR="001F30B7" w:rsidRDefault="001F30B7" w:rsidP="001F30B7">
      <w:pPr>
        <w:numPr>
          <w:ilvl w:val="1"/>
          <w:numId w:val="2"/>
        </w:numPr>
        <w:pBdr>
          <w:top w:val="nil"/>
          <w:left w:val="nil"/>
          <w:bottom w:val="nil"/>
          <w:right w:val="nil"/>
          <w:between w:val="nil"/>
        </w:pBdr>
        <w:spacing w:line="288" w:lineRule="auto"/>
        <w:ind w:left="426" w:hanging="284"/>
        <w:jc w:val="both"/>
        <w:rPr>
          <w:sz w:val="20"/>
          <w:szCs w:val="20"/>
        </w:rPr>
      </w:pPr>
      <w:bookmarkStart w:id="34" w:name="_heading=h.3as4poj" w:colFirst="0" w:colLast="0"/>
      <w:bookmarkStart w:id="35" w:name="_Ref216472627"/>
      <w:bookmarkEnd w:id="34"/>
      <w:r>
        <w:rPr>
          <w:sz w:val="20"/>
          <w:szCs w:val="20"/>
        </w:rPr>
        <w:t>A Receiving Party may disclose Confidential Information:</w:t>
      </w:r>
      <w:bookmarkEnd w:id="35"/>
    </w:p>
    <w:p w14:paraId="4740F903" w14:textId="7E4FD641" w:rsidR="001F30B7" w:rsidRDefault="001F30B7" w:rsidP="001F30B7">
      <w:pPr>
        <w:numPr>
          <w:ilvl w:val="2"/>
          <w:numId w:val="2"/>
        </w:numPr>
        <w:pBdr>
          <w:top w:val="nil"/>
          <w:left w:val="nil"/>
          <w:bottom w:val="nil"/>
          <w:right w:val="nil"/>
          <w:between w:val="nil"/>
        </w:pBdr>
        <w:spacing w:line="288" w:lineRule="auto"/>
        <w:ind w:left="1418" w:hanging="284"/>
        <w:jc w:val="both"/>
        <w:rPr>
          <w:sz w:val="20"/>
          <w:szCs w:val="20"/>
        </w:rPr>
      </w:pPr>
      <w:r>
        <w:rPr>
          <w:sz w:val="20"/>
          <w:szCs w:val="20"/>
        </w:rPr>
        <w:t xml:space="preserve">to its group companies and to its and their employees, officers, representatives or advisors to the extent required for the proper performance of </w:t>
      </w:r>
      <w:r w:rsidR="009B7E3E">
        <w:rPr>
          <w:sz w:val="20"/>
          <w:szCs w:val="20"/>
        </w:rPr>
        <w:t>this Agreement</w:t>
      </w:r>
      <w:r>
        <w:rPr>
          <w:sz w:val="20"/>
          <w:szCs w:val="20"/>
        </w:rPr>
        <w:t xml:space="preserve"> (conditional on those recipients being told about the confidential nature of the Confidential Information and the Receiving Party ensuring that they comply with clause </w:t>
      </w:r>
      <w:r w:rsidR="00B15517">
        <w:rPr>
          <w:sz w:val="20"/>
          <w:szCs w:val="20"/>
        </w:rPr>
        <w:fldChar w:fldCharType="begin"/>
      </w:r>
      <w:r w:rsidR="00B15517">
        <w:rPr>
          <w:sz w:val="20"/>
          <w:szCs w:val="20"/>
        </w:rPr>
        <w:instrText xml:space="preserve"> REF _Ref216472659 \r \h </w:instrText>
      </w:r>
      <w:r w:rsidR="00B15517">
        <w:rPr>
          <w:sz w:val="20"/>
          <w:szCs w:val="20"/>
        </w:rPr>
      </w:r>
      <w:r w:rsidR="00B15517">
        <w:rPr>
          <w:sz w:val="20"/>
          <w:szCs w:val="20"/>
        </w:rPr>
        <w:fldChar w:fldCharType="separate"/>
      </w:r>
      <w:r w:rsidR="00B15517">
        <w:rPr>
          <w:sz w:val="20"/>
          <w:szCs w:val="20"/>
        </w:rPr>
        <w:t>10.2</w:t>
      </w:r>
      <w:r w:rsidR="00B15517">
        <w:rPr>
          <w:sz w:val="20"/>
          <w:szCs w:val="20"/>
        </w:rPr>
        <w:fldChar w:fldCharType="end"/>
      </w:r>
      <w:r w:rsidR="00B15517">
        <w:rPr>
          <w:sz w:val="20"/>
          <w:szCs w:val="20"/>
        </w:rPr>
        <w:t xml:space="preserve"> </w:t>
      </w:r>
      <w:r>
        <w:rPr>
          <w:sz w:val="20"/>
          <w:szCs w:val="20"/>
        </w:rPr>
        <w:t xml:space="preserve">as if they were parties to </w:t>
      </w:r>
      <w:r w:rsidR="009B7E3E">
        <w:rPr>
          <w:sz w:val="20"/>
          <w:szCs w:val="20"/>
        </w:rPr>
        <w:t>this Agreement</w:t>
      </w:r>
      <w:r>
        <w:rPr>
          <w:sz w:val="20"/>
          <w:szCs w:val="20"/>
        </w:rPr>
        <w:t>); and</w:t>
      </w:r>
    </w:p>
    <w:p w14:paraId="229DC8AD" w14:textId="77777777" w:rsidR="001F30B7" w:rsidRDefault="001F30B7" w:rsidP="001F30B7">
      <w:pPr>
        <w:numPr>
          <w:ilvl w:val="2"/>
          <w:numId w:val="2"/>
        </w:numPr>
        <w:pBdr>
          <w:top w:val="nil"/>
          <w:left w:val="nil"/>
          <w:bottom w:val="nil"/>
          <w:right w:val="nil"/>
          <w:between w:val="nil"/>
        </w:pBdr>
        <w:spacing w:line="288" w:lineRule="auto"/>
        <w:ind w:left="1418" w:hanging="284"/>
        <w:jc w:val="both"/>
        <w:rPr>
          <w:sz w:val="20"/>
          <w:szCs w:val="20"/>
        </w:rPr>
      </w:pPr>
      <w:r>
        <w:rPr>
          <w:sz w:val="20"/>
          <w:szCs w:val="20"/>
        </w:rPr>
        <w:t>to the extent required to do so by law, but only if the Receiving Party (if it is lawful to do so) notifies the other party as far as reasonably practicable in advance that the disclosure will be made and provide reasonable assistance, at the other party’s cost, if such other party wishes to contest the disclosure.</w:t>
      </w:r>
    </w:p>
    <w:p w14:paraId="1A284D7F" w14:textId="77777777" w:rsidR="001F30B7" w:rsidRDefault="001F30B7" w:rsidP="001F30B7">
      <w:pPr>
        <w:numPr>
          <w:ilvl w:val="0"/>
          <w:numId w:val="2"/>
        </w:numPr>
        <w:pBdr>
          <w:top w:val="nil"/>
          <w:left w:val="nil"/>
          <w:bottom w:val="nil"/>
          <w:right w:val="nil"/>
          <w:between w:val="nil"/>
        </w:pBdr>
        <w:spacing w:line="288" w:lineRule="auto"/>
        <w:ind w:left="426" w:hanging="426"/>
        <w:jc w:val="both"/>
        <w:rPr>
          <w:b/>
          <w:sz w:val="20"/>
          <w:szCs w:val="20"/>
        </w:rPr>
      </w:pPr>
      <w:bookmarkStart w:id="36" w:name="_heading=h.1pxezwc" w:colFirst="0" w:colLast="0"/>
      <w:bookmarkStart w:id="37" w:name="_Ref216472702"/>
      <w:bookmarkEnd w:id="36"/>
      <w:r>
        <w:rPr>
          <w:b/>
          <w:sz w:val="20"/>
          <w:szCs w:val="20"/>
        </w:rPr>
        <w:t>Notices</w:t>
      </w:r>
      <w:bookmarkEnd w:id="37"/>
    </w:p>
    <w:p w14:paraId="1731C0E7" w14:textId="10CB01D4" w:rsidR="001F30B7" w:rsidRDefault="001F30B7" w:rsidP="001F30B7">
      <w:pPr>
        <w:numPr>
          <w:ilvl w:val="1"/>
          <w:numId w:val="2"/>
        </w:numPr>
        <w:pBdr>
          <w:top w:val="nil"/>
          <w:left w:val="nil"/>
          <w:bottom w:val="nil"/>
          <w:right w:val="nil"/>
          <w:between w:val="nil"/>
        </w:pBdr>
        <w:spacing w:line="288" w:lineRule="auto"/>
        <w:ind w:left="426" w:hanging="284"/>
        <w:jc w:val="both"/>
        <w:rPr>
          <w:sz w:val="20"/>
          <w:szCs w:val="20"/>
        </w:rPr>
      </w:pPr>
      <w:r>
        <w:rPr>
          <w:sz w:val="20"/>
          <w:szCs w:val="20"/>
        </w:rPr>
        <w:t xml:space="preserve">Any notice given to a party under or in connection with </w:t>
      </w:r>
      <w:r w:rsidR="009B7E3E">
        <w:rPr>
          <w:sz w:val="20"/>
          <w:szCs w:val="20"/>
        </w:rPr>
        <w:t>this Agreement</w:t>
      </w:r>
      <w:r>
        <w:rPr>
          <w:sz w:val="20"/>
          <w:szCs w:val="20"/>
        </w:rPr>
        <w:t xml:space="preserve"> must be in writing and must be:</w:t>
      </w:r>
    </w:p>
    <w:p w14:paraId="6AC2277F" w14:textId="77777777" w:rsidR="001F30B7" w:rsidRDefault="001F30B7" w:rsidP="001F30B7">
      <w:pPr>
        <w:numPr>
          <w:ilvl w:val="2"/>
          <w:numId w:val="2"/>
        </w:numPr>
        <w:pBdr>
          <w:top w:val="nil"/>
          <w:left w:val="nil"/>
          <w:bottom w:val="nil"/>
          <w:right w:val="nil"/>
          <w:between w:val="nil"/>
        </w:pBdr>
        <w:spacing w:line="288" w:lineRule="auto"/>
        <w:ind w:left="1418" w:hanging="284"/>
        <w:jc w:val="both"/>
        <w:rPr>
          <w:sz w:val="20"/>
          <w:szCs w:val="20"/>
        </w:rPr>
      </w:pPr>
      <w:r>
        <w:rPr>
          <w:sz w:val="20"/>
          <w:szCs w:val="20"/>
        </w:rPr>
        <w:t>delivered by hand or next working day delivery service at its principal place of business; or</w:t>
      </w:r>
    </w:p>
    <w:p w14:paraId="35721B37" w14:textId="77777777" w:rsidR="001F30B7" w:rsidRDefault="001F30B7" w:rsidP="001F30B7">
      <w:pPr>
        <w:numPr>
          <w:ilvl w:val="2"/>
          <w:numId w:val="2"/>
        </w:numPr>
        <w:pBdr>
          <w:top w:val="nil"/>
          <w:left w:val="nil"/>
          <w:bottom w:val="nil"/>
          <w:right w:val="nil"/>
          <w:between w:val="nil"/>
        </w:pBdr>
        <w:spacing w:line="288" w:lineRule="auto"/>
        <w:ind w:left="1418" w:hanging="284"/>
        <w:jc w:val="both"/>
        <w:rPr>
          <w:sz w:val="20"/>
          <w:szCs w:val="20"/>
        </w:rPr>
      </w:pPr>
      <w:r>
        <w:rPr>
          <w:sz w:val="20"/>
          <w:szCs w:val="20"/>
        </w:rPr>
        <w:t>sent by email to the following addresses (or an address substituted in writing by the party to be served):</w:t>
      </w:r>
    </w:p>
    <w:p w14:paraId="758ACBEB" w14:textId="4C75AE35" w:rsidR="001F30B7" w:rsidRDefault="009B7E3E" w:rsidP="001F30B7">
      <w:pPr>
        <w:numPr>
          <w:ilvl w:val="3"/>
          <w:numId w:val="2"/>
        </w:numPr>
        <w:pBdr>
          <w:top w:val="nil"/>
          <w:left w:val="nil"/>
          <w:bottom w:val="nil"/>
          <w:right w:val="nil"/>
          <w:between w:val="nil"/>
        </w:pBdr>
        <w:spacing w:line="288" w:lineRule="auto"/>
        <w:ind w:left="2552" w:hanging="284"/>
        <w:jc w:val="both"/>
        <w:rPr>
          <w:sz w:val="20"/>
          <w:szCs w:val="20"/>
        </w:rPr>
      </w:pPr>
      <w:r>
        <w:rPr>
          <w:sz w:val="20"/>
          <w:szCs w:val="20"/>
        </w:rPr>
        <w:t>GSL</w:t>
      </w:r>
      <w:r w:rsidR="001F30B7">
        <w:rPr>
          <w:sz w:val="20"/>
          <w:szCs w:val="20"/>
        </w:rPr>
        <w:t>:</w:t>
      </w:r>
      <w:r w:rsidR="00EF3B58">
        <w:rPr>
          <w:sz w:val="20"/>
          <w:szCs w:val="20"/>
        </w:rPr>
        <w:t xml:space="preserve"> </w:t>
      </w:r>
      <w:hyperlink r:id="rId10" w:history="1">
        <w:r w:rsidR="00EF3B58" w:rsidRPr="009D2AB6">
          <w:rPr>
            <w:rStyle w:val="Hyperlink"/>
            <w:sz w:val="20"/>
            <w:szCs w:val="20"/>
          </w:rPr>
          <w:t>information@theguardianservice.co.uk</w:t>
        </w:r>
      </w:hyperlink>
      <w:r w:rsidR="00EF3B58">
        <w:rPr>
          <w:sz w:val="20"/>
          <w:szCs w:val="20"/>
        </w:rPr>
        <w:t xml:space="preserve"> </w:t>
      </w:r>
      <w:r w:rsidR="00910B7C">
        <w:rPr>
          <w:sz w:val="20"/>
          <w:szCs w:val="20"/>
        </w:rPr>
        <w:t xml:space="preserve">; </w:t>
      </w:r>
      <w:r w:rsidR="001F30B7">
        <w:rPr>
          <w:sz w:val="20"/>
          <w:szCs w:val="20"/>
        </w:rPr>
        <w:t>and</w:t>
      </w:r>
    </w:p>
    <w:p w14:paraId="68BDE663" w14:textId="77777777" w:rsidR="001F30B7" w:rsidRDefault="001F30B7" w:rsidP="001F30B7">
      <w:pPr>
        <w:numPr>
          <w:ilvl w:val="3"/>
          <w:numId w:val="2"/>
        </w:numPr>
        <w:pBdr>
          <w:top w:val="nil"/>
          <w:left w:val="nil"/>
          <w:bottom w:val="nil"/>
          <w:right w:val="nil"/>
          <w:between w:val="nil"/>
        </w:pBdr>
        <w:spacing w:line="288" w:lineRule="auto"/>
        <w:ind w:left="2552" w:hanging="284"/>
        <w:jc w:val="both"/>
        <w:rPr>
          <w:sz w:val="20"/>
          <w:szCs w:val="20"/>
        </w:rPr>
      </w:pPr>
      <w:r>
        <w:rPr>
          <w:sz w:val="20"/>
          <w:szCs w:val="20"/>
        </w:rPr>
        <w:t>Customer: the customer contact email set out in the Order Form.</w:t>
      </w:r>
    </w:p>
    <w:p w14:paraId="583C5315" w14:textId="77777777" w:rsidR="001F30B7" w:rsidRDefault="001F30B7" w:rsidP="001F30B7">
      <w:pPr>
        <w:numPr>
          <w:ilvl w:val="1"/>
          <w:numId w:val="2"/>
        </w:numPr>
        <w:pBdr>
          <w:top w:val="nil"/>
          <w:left w:val="nil"/>
          <w:bottom w:val="nil"/>
          <w:right w:val="nil"/>
          <w:between w:val="nil"/>
        </w:pBdr>
        <w:spacing w:line="288" w:lineRule="auto"/>
        <w:ind w:left="426" w:hanging="284"/>
        <w:jc w:val="both"/>
        <w:rPr>
          <w:sz w:val="20"/>
          <w:szCs w:val="20"/>
        </w:rPr>
      </w:pPr>
      <w:r>
        <w:rPr>
          <w:sz w:val="20"/>
          <w:szCs w:val="20"/>
        </w:rPr>
        <w:t>Any notice is deemed received:</w:t>
      </w:r>
    </w:p>
    <w:p w14:paraId="1D4C34C8" w14:textId="77777777" w:rsidR="001F30B7" w:rsidRDefault="001F30B7" w:rsidP="001F30B7">
      <w:pPr>
        <w:numPr>
          <w:ilvl w:val="2"/>
          <w:numId w:val="2"/>
        </w:numPr>
        <w:pBdr>
          <w:top w:val="nil"/>
          <w:left w:val="nil"/>
          <w:bottom w:val="nil"/>
          <w:right w:val="nil"/>
          <w:between w:val="nil"/>
        </w:pBdr>
        <w:tabs>
          <w:tab w:val="left" w:pos="1418"/>
        </w:tabs>
        <w:spacing w:line="288" w:lineRule="auto"/>
        <w:ind w:left="1418" w:hanging="284"/>
        <w:jc w:val="both"/>
        <w:rPr>
          <w:sz w:val="20"/>
          <w:szCs w:val="20"/>
        </w:rPr>
      </w:pPr>
      <w:r>
        <w:rPr>
          <w:sz w:val="20"/>
          <w:szCs w:val="20"/>
        </w:rPr>
        <w:t>if delivered by hand, at the time the notice is left at the proper address; or</w:t>
      </w:r>
    </w:p>
    <w:p w14:paraId="0F91A291" w14:textId="77777777" w:rsidR="001F30B7" w:rsidRDefault="001F30B7" w:rsidP="001F30B7">
      <w:pPr>
        <w:numPr>
          <w:ilvl w:val="2"/>
          <w:numId w:val="2"/>
        </w:numPr>
        <w:pBdr>
          <w:top w:val="nil"/>
          <w:left w:val="nil"/>
          <w:bottom w:val="nil"/>
          <w:right w:val="nil"/>
          <w:between w:val="nil"/>
        </w:pBdr>
        <w:tabs>
          <w:tab w:val="left" w:pos="1418"/>
        </w:tabs>
        <w:spacing w:line="288" w:lineRule="auto"/>
        <w:ind w:left="1418" w:hanging="284"/>
        <w:jc w:val="both"/>
        <w:rPr>
          <w:sz w:val="20"/>
          <w:szCs w:val="20"/>
        </w:rPr>
      </w:pPr>
      <w:r>
        <w:rPr>
          <w:sz w:val="20"/>
          <w:szCs w:val="20"/>
        </w:rPr>
        <w:t>if sent by next working day delivery service, at 9.00 am local time on the second working day after posting in the location of receipt; or</w:t>
      </w:r>
    </w:p>
    <w:p w14:paraId="61165A35" w14:textId="77777777" w:rsidR="001F30B7" w:rsidRDefault="001F30B7" w:rsidP="001F30B7">
      <w:pPr>
        <w:numPr>
          <w:ilvl w:val="2"/>
          <w:numId w:val="2"/>
        </w:numPr>
        <w:pBdr>
          <w:top w:val="nil"/>
          <w:left w:val="nil"/>
          <w:bottom w:val="nil"/>
          <w:right w:val="nil"/>
          <w:between w:val="nil"/>
        </w:pBdr>
        <w:tabs>
          <w:tab w:val="left" w:pos="1418"/>
        </w:tabs>
        <w:spacing w:line="288" w:lineRule="auto"/>
        <w:ind w:left="1418" w:hanging="284"/>
        <w:jc w:val="both"/>
        <w:rPr>
          <w:sz w:val="20"/>
          <w:szCs w:val="20"/>
        </w:rPr>
      </w:pPr>
      <w:r>
        <w:rPr>
          <w:sz w:val="20"/>
          <w:szCs w:val="20"/>
        </w:rPr>
        <w:t>if sent by email, at the time of transmission, or, if this time is outside business hours (9.00am to 5.00pm) on a working day in the place of receipt, when business hours resume.</w:t>
      </w:r>
    </w:p>
    <w:p w14:paraId="318F92AC" w14:textId="041E3C16" w:rsidR="001F30B7" w:rsidRDefault="001F30B7" w:rsidP="001F30B7">
      <w:pPr>
        <w:numPr>
          <w:ilvl w:val="1"/>
          <w:numId w:val="2"/>
        </w:numPr>
        <w:pBdr>
          <w:top w:val="nil"/>
          <w:left w:val="nil"/>
          <w:bottom w:val="nil"/>
          <w:right w:val="nil"/>
          <w:between w:val="nil"/>
        </w:pBdr>
        <w:spacing w:line="288" w:lineRule="auto"/>
        <w:ind w:left="426" w:hanging="284"/>
        <w:jc w:val="both"/>
        <w:rPr>
          <w:sz w:val="20"/>
          <w:szCs w:val="20"/>
        </w:rPr>
      </w:pPr>
      <w:bookmarkStart w:id="38" w:name="_heading=h.49x2ik5" w:colFirst="0" w:colLast="0"/>
      <w:bookmarkEnd w:id="38"/>
      <w:r>
        <w:rPr>
          <w:sz w:val="20"/>
          <w:szCs w:val="20"/>
        </w:rPr>
        <w:t xml:space="preserve">This clause </w:t>
      </w:r>
      <w:r w:rsidR="00B15517">
        <w:rPr>
          <w:sz w:val="20"/>
          <w:szCs w:val="20"/>
        </w:rPr>
        <w:fldChar w:fldCharType="begin"/>
      </w:r>
      <w:r w:rsidR="00B15517">
        <w:rPr>
          <w:sz w:val="20"/>
          <w:szCs w:val="20"/>
        </w:rPr>
        <w:instrText xml:space="preserve"> REF _Ref216472702 \r \h </w:instrText>
      </w:r>
      <w:r w:rsidR="00B15517">
        <w:rPr>
          <w:sz w:val="20"/>
          <w:szCs w:val="20"/>
        </w:rPr>
      </w:r>
      <w:r w:rsidR="00B15517">
        <w:rPr>
          <w:sz w:val="20"/>
          <w:szCs w:val="20"/>
        </w:rPr>
        <w:fldChar w:fldCharType="separate"/>
      </w:r>
      <w:r w:rsidR="00B15517">
        <w:rPr>
          <w:sz w:val="20"/>
          <w:szCs w:val="20"/>
        </w:rPr>
        <w:t>11</w:t>
      </w:r>
      <w:r w:rsidR="00B15517">
        <w:rPr>
          <w:sz w:val="20"/>
          <w:szCs w:val="20"/>
        </w:rPr>
        <w:fldChar w:fldCharType="end"/>
      </w:r>
      <w:r>
        <w:rPr>
          <w:sz w:val="20"/>
          <w:szCs w:val="20"/>
        </w:rPr>
        <w:t xml:space="preserve"> does not apply to the service of any proceedings or other documents in any legal action, arbitration or any other method of dispute resolution.</w:t>
      </w:r>
    </w:p>
    <w:p w14:paraId="6BFAAE24" w14:textId="77777777" w:rsidR="001F30B7" w:rsidRDefault="001F30B7" w:rsidP="001F30B7">
      <w:pPr>
        <w:numPr>
          <w:ilvl w:val="0"/>
          <w:numId w:val="2"/>
        </w:numPr>
        <w:pBdr>
          <w:top w:val="nil"/>
          <w:left w:val="nil"/>
          <w:bottom w:val="nil"/>
          <w:right w:val="nil"/>
          <w:between w:val="nil"/>
        </w:pBdr>
        <w:spacing w:line="288" w:lineRule="auto"/>
        <w:ind w:left="426" w:hanging="426"/>
        <w:jc w:val="both"/>
        <w:rPr>
          <w:b/>
          <w:sz w:val="20"/>
          <w:szCs w:val="20"/>
        </w:rPr>
      </w:pPr>
      <w:bookmarkStart w:id="39" w:name="_heading=h.2p2csry" w:colFirst="0" w:colLast="0"/>
      <w:bookmarkStart w:id="40" w:name="_Ref216472738"/>
      <w:bookmarkEnd w:id="39"/>
      <w:r>
        <w:rPr>
          <w:b/>
          <w:sz w:val="20"/>
          <w:szCs w:val="20"/>
        </w:rPr>
        <w:t>Non-solicitation</w:t>
      </w:r>
      <w:bookmarkEnd w:id="40"/>
    </w:p>
    <w:p w14:paraId="0AF79D3B" w14:textId="77777777" w:rsidR="001F30B7" w:rsidRDefault="001F30B7" w:rsidP="001F30B7">
      <w:pPr>
        <w:numPr>
          <w:ilvl w:val="1"/>
          <w:numId w:val="2"/>
        </w:numPr>
        <w:pBdr>
          <w:top w:val="nil"/>
          <w:left w:val="nil"/>
          <w:bottom w:val="nil"/>
          <w:right w:val="nil"/>
          <w:between w:val="nil"/>
        </w:pBdr>
        <w:spacing w:line="288" w:lineRule="auto"/>
        <w:ind w:left="426" w:hanging="284"/>
        <w:jc w:val="both"/>
        <w:rPr>
          <w:sz w:val="20"/>
          <w:szCs w:val="20"/>
        </w:rPr>
      </w:pPr>
      <w:bookmarkStart w:id="41" w:name="_heading=h.147n2zr" w:colFirst="0" w:colLast="0"/>
      <w:bookmarkStart w:id="42" w:name="_Ref216472721"/>
      <w:bookmarkEnd w:id="41"/>
      <w:r>
        <w:rPr>
          <w:sz w:val="20"/>
          <w:szCs w:val="20"/>
        </w:rPr>
        <w:t>In order to protect the legitimate business interests of each of the parties, each party covenants with the other party that neither it nor any of its Affiliates shall (except with the prior written consent of other party):</w:t>
      </w:r>
      <w:bookmarkEnd w:id="42"/>
    </w:p>
    <w:p w14:paraId="5857A78A" w14:textId="77777777" w:rsidR="001F30B7" w:rsidRDefault="001F30B7" w:rsidP="001F30B7">
      <w:pPr>
        <w:numPr>
          <w:ilvl w:val="2"/>
          <w:numId w:val="2"/>
        </w:numPr>
        <w:pBdr>
          <w:top w:val="nil"/>
          <w:left w:val="nil"/>
          <w:bottom w:val="nil"/>
          <w:right w:val="nil"/>
          <w:between w:val="nil"/>
        </w:pBdr>
        <w:spacing w:line="288" w:lineRule="auto"/>
        <w:ind w:left="1418" w:hanging="284"/>
        <w:jc w:val="both"/>
        <w:rPr>
          <w:sz w:val="20"/>
          <w:szCs w:val="20"/>
        </w:rPr>
      </w:pPr>
      <w:r>
        <w:rPr>
          <w:sz w:val="20"/>
          <w:szCs w:val="20"/>
        </w:rPr>
        <w:t>attempt to, or actually, solicit or entice away from employment or service of the other party or any of its Affiliates; or</w:t>
      </w:r>
    </w:p>
    <w:p w14:paraId="35C3416F" w14:textId="77777777" w:rsidR="001F30B7" w:rsidRDefault="001F30B7" w:rsidP="001F30B7">
      <w:pPr>
        <w:numPr>
          <w:ilvl w:val="2"/>
          <w:numId w:val="2"/>
        </w:numPr>
        <w:pBdr>
          <w:top w:val="nil"/>
          <w:left w:val="nil"/>
          <w:bottom w:val="nil"/>
          <w:right w:val="nil"/>
          <w:between w:val="nil"/>
        </w:pBdr>
        <w:spacing w:line="288" w:lineRule="auto"/>
        <w:ind w:left="1418" w:hanging="284"/>
        <w:jc w:val="both"/>
        <w:rPr>
          <w:sz w:val="20"/>
          <w:szCs w:val="20"/>
        </w:rPr>
      </w:pPr>
      <w:r>
        <w:rPr>
          <w:sz w:val="20"/>
          <w:szCs w:val="20"/>
        </w:rPr>
        <w:lastRenderedPageBreak/>
        <w:t xml:space="preserve">employ or engage or otherwise facilitate the employment or engagement of, </w:t>
      </w:r>
    </w:p>
    <w:p w14:paraId="1EB2132C" w14:textId="77777777" w:rsidR="001F30B7" w:rsidRDefault="001F30B7" w:rsidP="001F30B7">
      <w:pPr>
        <w:spacing w:line="288" w:lineRule="auto"/>
        <w:ind w:left="426"/>
        <w:jc w:val="both"/>
        <w:rPr>
          <w:sz w:val="20"/>
          <w:szCs w:val="20"/>
        </w:rPr>
      </w:pPr>
      <w:r>
        <w:rPr>
          <w:sz w:val="20"/>
          <w:szCs w:val="20"/>
        </w:rPr>
        <w:t>any Restricted Person.</w:t>
      </w:r>
    </w:p>
    <w:p w14:paraId="30963C47" w14:textId="31151308" w:rsidR="001F30B7" w:rsidRDefault="001F30B7" w:rsidP="001F30B7">
      <w:pPr>
        <w:numPr>
          <w:ilvl w:val="1"/>
          <w:numId w:val="2"/>
        </w:numPr>
        <w:pBdr>
          <w:top w:val="nil"/>
          <w:left w:val="nil"/>
          <w:bottom w:val="nil"/>
          <w:right w:val="nil"/>
          <w:between w:val="nil"/>
        </w:pBdr>
        <w:spacing w:line="288" w:lineRule="auto"/>
        <w:ind w:left="426" w:hanging="284"/>
        <w:jc w:val="both"/>
        <w:rPr>
          <w:sz w:val="20"/>
          <w:szCs w:val="20"/>
        </w:rPr>
      </w:pPr>
      <w:r>
        <w:rPr>
          <w:sz w:val="20"/>
          <w:szCs w:val="20"/>
        </w:rPr>
        <w:t xml:space="preserve">Each party shall be bound by the covenant set out in clause </w:t>
      </w:r>
      <w:r w:rsidR="001F62F7">
        <w:rPr>
          <w:sz w:val="20"/>
          <w:szCs w:val="20"/>
        </w:rPr>
        <w:fldChar w:fldCharType="begin"/>
      </w:r>
      <w:r w:rsidR="001F62F7">
        <w:rPr>
          <w:sz w:val="20"/>
          <w:szCs w:val="20"/>
        </w:rPr>
        <w:instrText xml:space="preserve"> REF _Ref216472721 \r \h </w:instrText>
      </w:r>
      <w:r w:rsidR="001F62F7">
        <w:rPr>
          <w:sz w:val="20"/>
          <w:szCs w:val="20"/>
        </w:rPr>
      </w:r>
      <w:r w:rsidR="001F62F7">
        <w:rPr>
          <w:sz w:val="20"/>
          <w:szCs w:val="20"/>
        </w:rPr>
        <w:fldChar w:fldCharType="separate"/>
      </w:r>
      <w:r w:rsidR="001F62F7">
        <w:rPr>
          <w:sz w:val="20"/>
          <w:szCs w:val="20"/>
        </w:rPr>
        <w:t>12.1</w:t>
      </w:r>
      <w:r w:rsidR="001F62F7">
        <w:rPr>
          <w:sz w:val="20"/>
          <w:szCs w:val="20"/>
        </w:rPr>
        <w:fldChar w:fldCharType="end"/>
      </w:r>
      <w:r>
        <w:rPr>
          <w:sz w:val="20"/>
          <w:szCs w:val="20"/>
        </w:rPr>
        <w:t xml:space="preserve"> during the term of </w:t>
      </w:r>
      <w:r w:rsidR="009B7E3E">
        <w:rPr>
          <w:sz w:val="20"/>
          <w:szCs w:val="20"/>
        </w:rPr>
        <w:t>this Agreement</w:t>
      </w:r>
      <w:r>
        <w:rPr>
          <w:sz w:val="20"/>
          <w:szCs w:val="20"/>
        </w:rPr>
        <w:t xml:space="preserve"> and for a period of 12 months after termination or expiry of </w:t>
      </w:r>
      <w:r w:rsidR="009B7E3E">
        <w:rPr>
          <w:sz w:val="20"/>
          <w:szCs w:val="20"/>
        </w:rPr>
        <w:t>this Agreement</w:t>
      </w:r>
      <w:r>
        <w:rPr>
          <w:sz w:val="20"/>
          <w:szCs w:val="20"/>
        </w:rPr>
        <w:t>.</w:t>
      </w:r>
    </w:p>
    <w:p w14:paraId="0E93399A" w14:textId="1997C5B4" w:rsidR="001F30B7" w:rsidRDefault="001F30B7" w:rsidP="001F30B7">
      <w:pPr>
        <w:numPr>
          <w:ilvl w:val="1"/>
          <w:numId w:val="2"/>
        </w:numPr>
        <w:pBdr>
          <w:top w:val="nil"/>
          <w:left w:val="nil"/>
          <w:bottom w:val="nil"/>
          <w:right w:val="nil"/>
          <w:between w:val="nil"/>
        </w:pBdr>
        <w:spacing w:line="288" w:lineRule="auto"/>
        <w:ind w:left="426" w:hanging="284"/>
        <w:jc w:val="both"/>
        <w:rPr>
          <w:sz w:val="20"/>
          <w:szCs w:val="20"/>
        </w:rPr>
      </w:pPr>
      <w:r>
        <w:rPr>
          <w:sz w:val="20"/>
          <w:szCs w:val="20"/>
        </w:rPr>
        <w:t xml:space="preserve">For the purposes of this clause </w:t>
      </w:r>
      <w:r w:rsidR="001F62F7">
        <w:rPr>
          <w:sz w:val="20"/>
          <w:szCs w:val="20"/>
        </w:rPr>
        <w:fldChar w:fldCharType="begin"/>
      </w:r>
      <w:r w:rsidR="001F62F7">
        <w:rPr>
          <w:sz w:val="20"/>
          <w:szCs w:val="20"/>
        </w:rPr>
        <w:instrText xml:space="preserve"> REF _Ref216472738 \r \h </w:instrText>
      </w:r>
      <w:r w:rsidR="001F62F7">
        <w:rPr>
          <w:sz w:val="20"/>
          <w:szCs w:val="20"/>
        </w:rPr>
      </w:r>
      <w:r w:rsidR="001F62F7">
        <w:rPr>
          <w:sz w:val="20"/>
          <w:szCs w:val="20"/>
        </w:rPr>
        <w:fldChar w:fldCharType="separate"/>
      </w:r>
      <w:r w:rsidR="001F62F7">
        <w:rPr>
          <w:sz w:val="20"/>
          <w:szCs w:val="20"/>
        </w:rPr>
        <w:t>12</w:t>
      </w:r>
      <w:r w:rsidR="001F62F7">
        <w:rPr>
          <w:sz w:val="20"/>
          <w:szCs w:val="20"/>
        </w:rPr>
        <w:fldChar w:fldCharType="end"/>
      </w:r>
      <w:r>
        <w:rPr>
          <w:sz w:val="20"/>
          <w:szCs w:val="20"/>
        </w:rPr>
        <w:t xml:space="preserve">, a </w:t>
      </w:r>
      <w:r>
        <w:rPr>
          <w:b/>
          <w:sz w:val="20"/>
          <w:szCs w:val="20"/>
        </w:rPr>
        <w:t>Restricted Person</w:t>
      </w:r>
      <w:r>
        <w:rPr>
          <w:sz w:val="20"/>
          <w:szCs w:val="20"/>
        </w:rPr>
        <w:t xml:space="preserve"> shall mean, in respect of one party, any person directly or indirectly employed or engaged by the other party or any of its Affiliates during the term of </w:t>
      </w:r>
      <w:r w:rsidR="009B7E3E">
        <w:rPr>
          <w:sz w:val="20"/>
          <w:szCs w:val="20"/>
        </w:rPr>
        <w:t>this Agreement</w:t>
      </w:r>
      <w:r>
        <w:rPr>
          <w:sz w:val="20"/>
          <w:szCs w:val="20"/>
        </w:rPr>
        <w:t>.</w:t>
      </w:r>
    </w:p>
    <w:p w14:paraId="41157933" w14:textId="77777777" w:rsidR="001F30B7" w:rsidRDefault="001F30B7" w:rsidP="001F30B7">
      <w:pPr>
        <w:numPr>
          <w:ilvl w:val="0"/>
          <w:numId w:val="2"/>
        </w:numPr>
        <w:pBdr>
          <w:top w:val="nil"/>
          <w:left w:val="nil"/>
          <w:bottom w:val="nil"/>
          <w:right w:val="nil"/>
          <w:between w:val="nil"/>
        </w:pBdr>
        <w:tabs>
          <w:tab w:val="left" w:pos="426"/>
        </w:tabs>
        <w:spacing w:line="288" w:lineRule="auto"/>
        <w:ind w:left="426" w:hanging="426"/>
        <w:jc w:val="both"/>
        <w:rPr>
          <w:b/>
          <w:sz w:val="20"/>
          <w:szCs w:val="20"/>
        </w:rPr>
      </w:pPr>
      <w:bookmarkStart w:id="43" w:name="_heading=h.3o7alnk" w:colFirst="0" w:colLast="0"/>
      <w:bookmarkStart w:id="44" w:name="_Ref216472771"/>
      <w:bookmarkEnd w:id="43"/>
      <w:r>
        <w:rPr>
          <w:b/>
          <w:sz w:val="20"/>
          <w:szCs w:val="20"/>
        </w:rPr>
        <w:t>Assignment and Subcontracting</w:t>
      </w:r>
      <w:bookmarkEnd w:id="44"/>
    </w:p>
    <w:p w14:paraId="6FD77277" w14:textId="50623AED" w:rsidR="001F30B7" w:rsidRDefault="00C44A4B" w:rsidP="001F30B7">
      <w:pPr>
        <w:numPr>
          <w:ilvl w:val="1"/>
          <w:numId w:val="2"/>
        </w:numPr>
        <w:pBdr>
          <w:top w:val="nil"/>
          <w:left w:val="nil"/>
          <w:bottom w:val="nil"/>
          <w:right w:val="nil"/>
          <w:between w:val="nil"/>
        </w:pBdr>
        <w:spacing w:line="288" w:lineRule="auto"/>
        <w:ind w:left="426" w:hanging="284"/>
        <w:jc w:val="both"/>
        <w:rPr>
          <w:sz w:val="20"/>
          <w:szCs w:val="20"/>
        </w:rPr>
      </w:pPr>
      <w:r>
        <w:rPr>
          <w:sz w:val="20"/>
          <w:szCs w:val="20"/>
        </w:rPr>
        <w:t>Subject to clause</w:t>
      </w:r>
      <w:r w:rsidR="009D3451">
        <w:rPr>
          <w:sz w:val="20"/>
          <w:szCs w:val="20"/>
        </w:rPr>
        <w:t>s</w:t>
      </w:r>
      <w:r>
        <w:rPr>
          <w:sz w:val="20"/>
          <w:szCs w:val="20"/>
        </w:rPr>
        <w:t xml:space="preserve"> </w:t>
      </w:r>
      <w:r>
        <w:rPr>
          <w:sz w:val="20"/>
          <w:szCs w:val="20"/>
        </w:rPr>
        <w:fldChar w:fldCharType="begin"/>
      </w:r>
      <w:r>
        <w:rPr>
          <w:sz w:val="20"/>
          <w:szCs w:val="20"/>
        </w:rPr>
        <w:instrText xml:space="preserve"> REF _Ref216472754 \r \h </w:instrText>
      </w:r>
      <w:r>
        <w:rPr>
          <w:sz w:val="20"/>
          <w:szCs w:val="20"/>
        </w:rPr>
      </w:r>
      <w:r>
        <w:rPr>
          <w:sz w:val="20"/>
          <w:szCs w:val="20"/>
        </w:rPr>
        <w:fldChar w:fldCharType="separate"/>
      </w:r>
      <w:r>
        <w:rPr>
          <w:sz w:val="20"/>
          <w:szCs w:val="20"/>
        </w:rPr>
        <w:t>13.2</w:t>
      </w:r>
      <w:r>
        <w:rPr>
          <w:sz w:val="20"/>
          <w:szCs w:val="20"/>
        </w:rPr>
        <w:fldChar w:fldCharType="end"/>
      </w:r>
      <w:r w:rsidR="009D3451">
        <w:rPr>
          <w:sz w:val="20"/>
          <w:szCs w:val="20"/>
        </w:rPr>
        <w:t xml:space="preserve"> and </w:t>
      </w:r>
      <w:r w:rsidR="009D3451">
        <w:rPr>
          <w:sz w:val="20"/>
          <w:szCs w:val="20"/>
        </w:rPr>
        <w:fldChar w:fldCharType="begin"/>
      </w:r>
      <w:r w:rsidR="009D3451">
        <w:rPr>
          <w:sz w:val="20"/>
          <w:szCs w:val="20"/>
        </w:rPr>
        <w:instrText xml:space="preserve"> REF _Ref219449321 \r \h </w:instrText>
      </w:r>
      <w:r w:rsidR="009D3451">
        <w:rPr>
          <w:sz w:val="20"/>
          <w:szCs w:val="20"/>
        </w:rPr>
      </w:r>
      <w:r w:rsidR="009D3451">
        <w:rPr>
          <w:sz w:val="20"/>
          <w:szCs w:val="20"/>
        </w:rPr>
        <w:fldChar w:fldCharType="separate"/>
      </w:r>
      <w:r w:rsidR="009D3451">
        <w:rPr>
          <w:sz w:val="20"/>
          <w:szCs w:val="20"/>
        </w:rPr>
        <w:t>14.2</w:t>
      </w:r>
      <w:r w:rsidR="009D3451">
        <w:rPr>
          <w:sz w:val="20"/>
          <w:szCs w:val="20"/>
        </w:rPr>
        <w:fldChar w:fldCharType="end"/>
      </w:r>
      <w:r>
        <w:rPr>
          <w:sz w:val="20"/>
          <w:szCs w:val="20"/>
        </w:rPr>
        <w:t xml:space="preserve">, neither </w:t>
      </w:r>
      <w:r w:rsidR="001F30B7">
        <w:rPr>
          <w:sz w:val="20"/>
          <w:szCs w:val="20"/>
        </w:rPr>
        <w:t xml:space="preserve">party may assign (whether absolutely or by way of security and whether in whole or in part), transfer, mortgage, charge, declare itself a trustee for a third party of, or otherwise dispose of (in any manner whatsoever) the benefit </w:t>
      </w:r>
      <w:r>
        <w:rPr>
          <w:sz w:val="20"/>
          <w:szCs w:val="20"/>
        </w:rPr>
        <w:t xml:space="preserve">or burden </w:t>
      </w:r>
      <w:r w:rsidR="001F30B7">
        <w:rPr>
          <w:sz w:val="20"/>
          <w:szCs w:val="20"/>
        </w:rPr>
        <w:t xml:space="preserve">of </w:t>
      </w:r>
      <w:r w:rsidR="009B7E3E">
        <w:rPr>
          <w:sz w:val="20"/>
          <w:szCs w:val="20"/>
        </w:rPr>
        <w:t>this Agreement</w:t>
      </w:r>
      <w:r w:rsidR="001F30B7">
        <w:rPr>
          <w:sz w:val="20"/>
          <w:szCs w:val="20"/>
        </w:rPr>
        <w:t xml:space="preserve"> without the consent of the other party.</w:t>
      </w:r>
    </w:p>
    <w:p w14:paraId="374F305F" w14:textId="1FA1E026" w:rsidR="001F30B7" w:rsidRDefault="009B7E3E" w:rsidP="001F30B7">
      <w:pPr>
        <w:numPr>
          <w:ilvl w:val="1"/>
          <w:numId w:val="2"/>
        </w:numPr>
        <w:pBdr>
          <w:top w:val="nil"/>
          <w:left w:val="nil"/>
          <w:bottom w:val="nil"/>
          <w:right w:val="nil"/>
          <w:between w:val="nil"/>
        </w:pBdr>
        <w:spacing w:line="288" w:lineRule="auto"/>
        <w:ind w:left="426" w:hanging="284"/>
        <w:jc w:val="both"/>
        <w:rPr>
          <w:sz w:val="20"/>
          <w:szCs w:val="20"/>
        </w:rPr>
      </w:pPr>
      <w:bookmarkStart w:id="45" w:name="_Ref216472754"/>
      <w:r>
        <w:rPr>
          <w:sz w:val="20"/>
          <w:szCs w:val="20"/>
        </w:rPr>
        <w:t>GSL</w:t>
      </w:r>
      <w:r w:rsidR="001F30B7">
        <w:rPr>
          <w:sz w:val="20"/>
          <w:szCs w:val="20"/>
        </w:rPr>
        <w:t xml:space="preserve"> may subcontract or otherwise delegate the performance of any of its obligations under </w:t>
      </w:r>
      <w:r>
        <w:rPr>
          <w:sz w:val="20"/>
          <w:szCs w:val="20"/>
        </w:rPr>
        <w:t>this Agreement</w:t>
      </w:r>
      <w:r w:rsidR="001F30B7">
        <w:rPr>
          <w:sz w:val="20"/>
          <w:szCs w:val="20"/>
        </w:rPr>
        <w:t xml:space="preserve"> with the </w:t>
      </w:r>
      <w:r w:rsidR="00250FF5">
        <w:rPr>
          <w:sz w:val="20"/>
          <w:szCs w:val="20"/>
        </w:rPr>
        <w:t xml:space="preserve">prior </w:t>
      </w:r>
      <w:r w:rsidR="00181EC5">
        <w:rPr>
          <w:sz w:val="20"/>
          <w:szCs w:val="20"/>
        </w:rPr>
        <w:t xml:space="preserve">written </w:t>
      </w:r>
      <w:r w:rsidR="001F30B7">
        <w:rPr>
          <w:sz w:val="20"/>
          <w:szCs w:val="20"/>
        </w:rPr>
        <w:t>consent of the Customer</w:t>
      </w:r>
      <w:r w:rsidR="00181EC5">
        <w:rPr>
          <w:sz w:val="20"/>
          <w:szCs w:val="20"/>
        </w:rPr>
        <w:t xml:space="preserve">, </w:t>
      </w:r>
      <w:r w:rsidR="00250FF5">
        <w:rPr>
          <w:sz w:val="20"/>
          <w:szCs w:val="20"/>
        </w:rPr>
        <w:t xml:space="preserve">such consent </w:t>
      </w:r>
      <w:r w:rsidR="00181EC5">
        <w:rPr>
          <w:sz w:val="20"/>
          <w:szCs w:val="20"/>
        </w:rPr>
        <w:t>not to be unreasonabl</w:t>
      </w:r>
      <w:r w:rsidR="00250FF5">
        <w:rPr>
          <w:sz w:val="20"/>
          <w:szCs w:val="20"/>
        </w:rPr>
        <w:t>y</w:t>
      </w:r>
      <w:r w:rsidR="00181EC5">
        <w:rPr>
          <w:sz w:val="20"/>
          <w:szCs w:val="20"/>
        </w:rPr>
        <w:t xml:space="preserve"> withheld</w:t>
      </w:r>
      <w:r w:rsidR="001F30B7">
        <w:rPr>
          <w:sz w:val="20"/>
          <w:szCs w:val="20"/>
        </w:rPr>
        <w:t xml:space="preserve">. </w:t>
      </w:r>
      <w:r w:rsidR="00181EC5">
        <w:rPr>
          <w:sz w:val="20"/>
          <w:szCs w:val="20"/>
        </w:rPr>
        <w:t xml:space="preserve">However, Customer consent is not required for </w:t>
      </w:r>
      <w:r>
        <w:rPr>
          <w:sz w:val="20"/>
          <w:szCs w:val="20"/>
        </w:rPr>
        <w:t>GSL</w:t>
      </w:r>
      <w:r w:rsidR="00181EC5">
        <w:rPr>
          <w:sz w:val="20"/>
          <w:szCs w:val="20"/>
        </w:rPr>
        <w:t xml:space="preserve"> to </w:t>
      </w:r>
      <w:r w:rsidR="00181EC5" w:rsidRPr="00181EC5">
        <w:rPr>
          <w:sz w:val="20"/>
          <w:szCs w:val="20"/>
        </w:rPr>
        <w:t>engag</w:t>
      </w:r>
      <w:r w:rsidR="00181EC5">
        <w:rPr>
          <w:sz w:val="20"/>
          <w:szCs w:val="20"/>
        </w:rPr>
        <w:t>e</w:t>
      </w:r>
      <w:r w:rsidR="00181EC5" w:rsidRPr="00181EC5">
        <w:rPr>
          <w:sz w:val="20"/>
          <w:szCs w:val="20"/>
        </w:rPr>
        <w:t xml:space="preserve"> individual contractors in lieu of employees in relation to the provision of the Services.</w:t>
      </w:r>
      <w:r w:rsidR="00181EC5">
        <w:rPr>
          <w:sz w:val="20"/>
          <w:szCs w:val="20"/>
        </w:rPr>
        <w:t xml:space="preserve"> </w:t>
      </w:r>
      <w:r w:rsidR="001F30B7">
        <w:rPr>
          <w:sz w:val="20"/>
          <w:szCs w:val="20"/>
        </w:rPr>
        <w:t xml:space="preserve">Where </w:t>
      </w:r>
      <w:r>
        <w:rPr>
          <w:sz w:val="20"/>
          <w:szCs w:val="20"/>
        </w:rPr>
        <w:t>GSL</w:t>
      </w:r>
      <w:r w:rsidR="001F30B7">
        <w:rPr>
          <w:sz w:val="20"/>
          <w:szCs w:val="20"/>
        </w:rPr>
        <w:t xml:space="preserve"> subcontracts or otherwise delegates out any of its obligations </w:t>
      </w:r>
      <w:r w:rsidR="00181EC5">
        <w:rPr>
          <w:sz w:val="20"/>
          <w:szCs w:val="20"/>
        </w:rPr>
        <w:t xml:space="preserve">in accordance with this clause </w:t>
      </w:r>
      <w:r w:rsidR="001F62F7">
        <w:rPr>
          <w:sz w:val="20"/>
          <w:szCs w:val="20"/>
        </w:rPr>
        <w:fldChar w:fldCharType="begin"/>
      </w:r>
      <w:r w:rsidR="001F62F7">
        <w:rPr>
          <w:sz w:val="20"/>
          <w:szCs w:val="20"/>
        </w:rPr>
        <w:instrText xml:space="preserve"> REF _Ref216472754 \r \h </w:instrText>
      </w:r>
      <w:r w:rsidR="001F62F7">
        <w:rPr>
          <w:sz w:val="20"/>
          <w:szCs w:val="20"/>
        </w:rPr>
      </w:r>
      <w:r w:rsidR="001F62F7">
        <w:rPr>
          <w:sz w:val="20"/>
          <w:szCs w:val="20"/>
        </w:rPr>
        <w:fldChar w:fldCharType="separate"/>
      </w:r>
      <w:r w:rsidR="001F62F7">
        <w:rPr>
          <w:sz w:val="20"/>
          <w:szCs w:val="20"/>
        </w:rPr>
        <w:t>13.2</w:t>
      </w:r>
      <w:r w:rsidR="001F62F7">
        <w:rPr>
          <w:sz w:val="20"/>
          <w:szCs w:val="20"/>
        </w:rPr>
        <w:fldChar w:fldCharType="end"/>
      </w:r>
      <w:r w:rsidR="001F30B7">
        <w:rPr>
          <w:sz w:val="20"/>
          <w:szCs w:val="20"/>
        </w:rPr>
        <w:t xml:space="preserve">, </w:t>
      </w:r>
      <w:r>
        <w:rPr>
          <w:sz w:val="20"/>
          <w:szCs w:val="20"/>
        </w:rPr>
        <w:t>GSL</w:t>
      </w:r>
      <w:r w:rsidR="001F30B7">
        <w:rPr>
          <w:sz w:val="20"/>
          <w:szCs w:val="20"/>
        </w:rPr>
        <w:t xml:space="preserve"> shall remain liable for the proper performance of its subcontractors and/or delegates.</w:t>
      </w:r>
      <w:bookmarkEnd w:id="45"/>
    </w:p>
    <w:p w14:paraId="73FF90FD" w14:textId="77777777" w:rsidR="001F30B7" w:rsidRDefault="001F30B7" w:rsidP="001F30B7">
      <w:pPr>
        <w:numPr>
          <w:ilvl w:val="0"/>
          <w:numId w:val="2"/>
        </w:numPr>
        <w:pBdr>
          <w:top w:val="nil"/>
          <w:left w:val="nil"/>
          <w:bottom w:val="nil"/>
          <w:right w:val="nil"/>
          <w:between w:val="nil"/>
        </w:pBdr>
        <w:spacing w:line="288" w:lineRule="auto"/>
        <w:ind w:left="426" w:hanging="426"/>
        <w:jc w:val="both"/>
        <w:rPr>
          <w:b/>
          <w:sz w:val="20"/>
          <w:szCs w:val="20"/>
        </w:rPr>
      </w:pPr>
      <w:r>
        <w:rPr>
          <w:b/>
          <w:sz w:val="20"/>
          <w:szCs w:val="20"/>
        </w:rPr>
        <w:t>General legal terms</w:t>
      </w:r>
    </w:p>
    <w:p w14:paraId="2E6A2A01" w14:textId="37F480EB" w:rsidR="001F30B7" w:rsidRDefault="009B7E3E" w:rsidP="001F30B7">
      <w:pPr>
        <w:numPr>
          <w:ilvl w:val="1"/>
          <w:numId w:val="2"/>
        </w:numPr>
        <w:pBdr>
          <w:top w:val="nil"/>
          <w:left w:val="nil"/>
          <w:bottom w:val="nil"/>
          <w:right w:val="nil"/>
          <w:between w:val="nil"/>
        </w:pBdr>
        <w:spacing w:line="288" w:lineRule="auto"/>
        <w:ind w:left="426" w:hanging="284"/>
        <w:jc w:val="both"/>
        <w:rPr>
          <w:sz w:val="20"/>
          <w:szCs w:val="20"/>
        </w:rPr>
      </w:pPr>
      <w:r>
        <w:rPr>
          <w:sz w:val="20"/>
          <w:szCs w:val="20"/>
        </w:rPr>
        <w:t>GSL</w:t>
      </w:r>
      <w:r w:rsidR="001F30B7">
        <w:rPr>
          <w:sz w:val="20"/>
          <w:szCs w:val="20"/>
        </w:rPr>
        <w:t xml:space="preserve"> is not in breach of </w:t>
      </w:r>
      <w:r>
        <w:rPr>
          <w:sz w:val="20"/>
          <w:szCs w:val="20"/>
        </w:rPr>
        <w:t>this Agreement</w:t>
      </w:r>
      <w:r w:rsidR="001F30B7">
        <w:rPr>
          <w:sz w:val="20"/>
          <w:szCs w:val="20"/>
        </w:rPr>
        <w:t xml:space="preserve"> or otherwise liable if it is prevented or delayed from performing its obligations under </w:t>
      </w:r>
      <w:r>
        <w:rPr>
          <w:sz w:val="20"/>
          <w:szCs w:val="20"/>
        </w:rPr>
        <w:t>this Agreement</w:t>
      </w:r>
      <w:r w:rsidR="001F30B7">
        <w:rPr>
          <w:sz w:val="20"/>
          <w:szCs w:val="20"/>
        </w:rPr>
        <w:t xml:space="preserve"> because of circumstances beyond its reasonable control. </w:t>
      </w:r>
      <w:r>
        <w:rPr>
          <w:sz w:val="20"/>
          <w:szCs w:val="20"/>
        </w:rPr>
        <w:t>GSL</w:t>
      </w:r>
      <w:r w:rsidR="001F30B7">
        <w:rPr>
          <w:sz w:val="20"/>
          <w:szCs w:val="20"/>
        </w:rPr>
        <w:t xml:space="preserve"> must notify the Customer if these circumstances occur and, if they continue for 60 days or longer, then the Customer may terminate </w:t>
      </w:r>
      <w:r>
        <w:rPr>
          <w:sz w:val="20"/>
          <w:szCs w:val="20"/>
        </w:rPr>
        <w:t>this Agreement</w:t>
      </w:r>
      <w:r w:rsidR="001F30B7">
        <w:rPr>
          <w:sz w:val="20"/>
          <w:szCs w:val="20"/>
        </w:rPr>
        <w:t xml:space="preserve"> immediately by notifying </w:t>
      </w:r>
      <w:r>
        <w:rPr>
          <w:sz w:val="20"/>
          <w:szCs w:val="20"/>
        </w:rPr>
        <w:t>GSL</w:t>
      </w:r>
      <w:r w:rsidR="001F30B7">
        <w:rPr>
          <w:sz w:val="20"/>
          <w:szCs w:val="20"/>
        </w:rPr>
        <w:t>.</w:t>
      </w:r>
    </w:p>
    <w:p w14:paraId="39DA3803" w14:textId="3970CEC5" w:rsidR="001F30B7" w:rsidRDefault="001F30B7" w:rsidP="001F30B7">
      <w:pPr>
        <w:numPr>
          <w:ilvl w:val="1"/>
          <w:numId w:val="2"/>
        </w:numPr>
        <w:pBdr>
          <w:top w:val="nil"/>
          <w:left w:val="nil"/>
          <w:bottom w:val="nil"/>
          <w:right w:val="nil"/>
          <w:between w:val="nil"/>
        </w:pBdr>
        <w:spacing w:line="288" w:lineRule="auto"/>
        <w:ind w:left="426" w:hanging="284"/>
        <w:jc w:val="both"/>
        <w:rPr>
          <w:sz w:val="20"/>
          <w:szCs w:val="20"/>
        </w:rPr>
      </w:pPr>
      <w:bookmarkStart w:id="46" w:name="_Ref219449321"/>
      <w:r>
        <w:rPr>
          <w:sz w:val="20"/>
          <w:szCs w:val="20"/>
        </w:rPr>
        <w:t xml:space="preserve">Except in the case of a merger or corporate </w:t>
      </w:r>
      <w:r w:rsidR="006D4347">
        <w:rPr>
          <w:sz w:val="20"/>
          <w:szCs w:val="20"/>
        </w:rPr>
        <w:t xml:space="preserve">acquisition </w:t>
      </w:r>
      <w:r w:rsidR="009D3451">
        <w:rPr>
          <w:sz w:val="20"/>
          <w:szCs w:val="20"/>
        </w:rPr>
        <w:t xml:space="preserve">affecting GSL </w:t>
      </w:r>
      <w:r>
        <w:rPr>
          <w:sz w:val="20"/>
          <w:szCs w:val="20"/>
        </w:rPr>
        <w:t xml:space="preserve">or as otherwise permitted in accordance with clause </w:t>
      </w:r>
      <w:r w:rsidR="001F62F7">
        <w:rPr>
          <w:sz w:val="20"/>
          <w:szCs w:val="20"/>
        </w:rPr>
        <w:fldChar w:fldCharType="begin"/>
      </w:r>
      <w:r w:rsidR="001F62F7">
        <w:rPr>
          <w:sz w:val="20"/>
          <w:szCs w:val="20"/>
        </w:rPr>
        <w:instrText xml:space="preserve"> REF _Ref216472771 \r \h </w:instrText>
      </w:r>
      <w:r w:rsidR="001F62F7">
        <w:rPr>
          <w:sz w:val="20"/>
          <w:szCs w:val="20"/>
        </w:rPr>
      </w:r>
      <w:r w:rsidR="001F62F7">
        <w:rPr>
          <w:sz w:val="20"/>
          <w:szCs w:val="20"/>
        </w:rPr>
        <w:fldChar w:fldCharType="separate"/>
      </w:r>
      <w:r w:rsidR="001F62F7">
        <w:rPr>
          <w:sz w:val="20"/>
          <w:szCs w:val="20"/>
        </w:rPr>
        <w:t>13</w:t>
      </w:r>
      <w:r w:rsidR="001F62F7">
        <w:rPr>
          <w:sz w:val="20"/>
          <w:szCs w:val="20"/>
        </w:rPr>
        <w:fldChar w:fldCharType="end"/>
      </w:r>
      <w:r>
        <w:rPr>
          <w:sz w:val="20"/>
          <w:szCs w:val="20"/>
        </w:rPr>
        <w:t>, neither party may assign</w:t>
      </w:r>
      <w:r w:rsidR="006D4347">
        <w:rPr>
          <w:sz w:val="20"/>
          <w:szCs w:val="20"/>
        </w:rPr>
        <w:t>, transfer</w:t>
      </w:r>
      <w:r>
        <w:rPr>
          <w:sz w:val="20"/>
          <w:szCs w:val="20"/>
        </w:rPr>
        <w:t xml:space="preserve"> or otherwise create any interest in any of its rights or obligations under </w:t>
      </w:r>
      <w:r w:rsidR="009B7E3E">
        <w:rPr>
          <w:sz w:val="20"/>
          <w:szCs w:val="20"/>
        </w:rPr>
        <w:t>this Agreement</w:t>
      </w:r>
      <w:r>
        <w:rPr>
          <w:sz w:val="20"/>
          <w:szCs w:val="20"/>
        </w:rPr>
        <w:t xml:space="preserve"> without the prior written consent of the other party. Subject to the foregoing, </w:t>
      </w:r>
      <w:r w:rsidR="009B7E3E">
        <w:rPr>
          <w:sz w:val="20"/>
          <w:szCs w:val="20"/>
        </w:rPr>
        <w:t>this Agreement</w:t>
      </w:r>
      <w:r>
        <w:rPr>
          <w:sz w:val="20"/>
          <w:szCs w:val="20"/>
        </w:rPr>
        <w:t xml:space="preserve"> will bind and inure to the benefit of the parties, their respective successors and permitted assigns.</w:t>
      </w:r>
      <w:bookmarkEnd w:id="46"/>
    </w:p>
    <w:p w14:paraId="03A3A828" w14:textId="135C9DAD" w:rsidR="001F30B7" w:rsidRDefault="009B7E3E" w:rsidP="001F30B7">
      <w:pPr>
        <w:numPr>
          <w:ilvl w:val="1"/>
          <w:numId w:val="2"/>
        </w:numPr>
        <w:pBdr>
          <w:top w:val="nil"/>
          <w:left w:val="nil"/>
          <w:bottom w:val="nil"/>
          <w:right w:val="nil"/>
          <w:between w:val="nil"/>
        </w:pBdr>
        <w:spacing w:line="288" w:lineRule="auto"/>
        <w:ind w:left="426" w:hanging="284"/>
        <w:jc w:val="both"/>
        <w:rPr>
          <w:sz w:val="20"/>
          <w:szCs w:val="20"/>
        </w:rPr>
      </w:pPr>
      <w:r>
        <w:rPr>
          <w:sz w:val="20"/>
          <w:szCs w:val="20"/>
        </w:rPr>
        <w:t>This Agreement</w:t>
      </w:r>
      <w:r w:rsidR="001F30B7">
        <w:rPr>
          <w:sz w:val="20"/>
          <w:szCs w:val="20"/>
        </w:rPr>
        <w:t xml:space="preserve"> is the entire agreement between the parties relating to its subject matter and supersedes anything previously passing between them relevant to that subject matter.</w:t>
      </w:r>
    </w:p>
    <w:p w14:paraId="3876AA93" w14:textId="40277E43" w:rsidR="001F30B7" w:rsidRDefault="001F30B7" w:rsidP="001F30B7">
      <w:pPr>
        <w:numPr>
          <w:ilvl w:val="1"/>
          <w:numId w:val="2"/>
        </w:numPr>
        <w:pBdr>
          <w:top w:val="nil"/>
          <w:left w:val="nil"/>
          <w:bottom w:val="nil"/>
          <w:right w:val="nil"/>
          <w:between w:val="nil"/>
        </w:pBdr>
        <w:spacing w:line="288" w:lineRule="auto"/>
        <w:ind w:left="426" w:hanging="284"/>
        <w:jc w:val="both"/>
        <w:rPr>
          <w:sz w:val="20"/>
          <w:szCs w:val="20"/>
        </w:rPr>
      </w:pPr>
      <w:r>
        <w:rPr>
          <w:sz w:val="20"/>
          <w:szCs w:val="20"/>
        </w:rPr>
        <w:t xml:space="preserve">Each party acknowledges that, in entering </w:t>
      </w:r>
      <w:r w:rsidR="009B7E3E">
        <w:rPr>
          <w:sz w:val="20"/>
          <w:szCs w:val="20"/>
        </w:rPr>
        <w:t>this Agreement</w:t>
      </w:r>
      <w:r>
        <w:rPr>
          <w:sz w:val="20"/>
          <w:szCs w:val="20"/>
        </w:rPr>
        <w:t xml:space="preserve">, it does not rely on anything that is not set out in </w:t>
      </w:r>
      <w:r w:rsidR="009B7E3E">
        <w:rPr>
          <w:sz w:val="20"/>
          <w:szCs w:val="20"/>
        </w:rPr>
        <w:t>this Agreement</w:t>
      </w:r>
      <w:r>
        <w:rPr>
          <w:sz w:val="20"/>
          <w:szCs w:val="20"/>
        </w:rPr>
        <w:t>.</w:t>
      </w:r>
    </w:p>
    <w:p w14:paraId="3B7A8B0A" w14:textId="5212A557" w:rsidR="001F30B7" w:rsidRDefault="009B7E3E" w:rsidP="001F30B7">
      <w:pPr>
        <w:numPr>
          <w:ilvl w:val="1"/>
          <w:numId w:val="2"/>
        </w:numPr>
        <w:pBdr>
          <w:top w:val="nil"/>
          <w:left w:val="nil"/>
          <w:bottom w:val="nil"/>
          <w:right w:val="nil"/>
          <w:between w:val="nil"/>
        </w:pBdr>
        <w:spacing w:line="288" w:lineRule="auto"/>
        <w:ind w:left="426" w:hanging="284"/>
        <w:jc w:val="both"/>
        <w:rPr>
          <w:sz w:val="20"/>
          <w:szCs w:val="20"/>
        </w:rPr>
      </w:pPr>
      <w:r>
        <w:rPr>
          <w:sz w:val="20"/>
          <w:szCs w:val="20"/>
        </w:rPr>
        <w:t>GSL</w:t>
      </w:r>
      <w:r w:rsidR="001F30B7">
        <w:rPr>
          <w:sz w:val="20"/>
          <w:szCs w:val="20"/>
        </w:rPr>
        <w:t xml:space="preserve"> may amend these Terms from time to time provided that </w:t>
      </w:r>
      <w:r>
        <w:rPr>
          <w:sz w:val="20"/>
          <w:szCs w:val="20"/>
        </w:rPr>
        <w:t>GSL</w:t>
      </w:r>
      <w:r w:rsidR="001F30B7">
        <w:rPr>
          <w:sz w:val="20"/>
          <w:szCs w:val="20"/>
        </w:rPr>
        <w:t xml:space="preserve"> provides prior written notice of such proposed amendment to the Customer. In such circumstances, any undisputed revised terms of these Terms will take effect thirty (30) days from the date of notice to the Customer. The Customer’s continued use of the Services shall be deemed to constitute its acceptance of any such revised terms. Where the Customer does not agree to any such amendments to these Terms, the Customer shall have the right to terminate </w:t>
      </w:r>
      <w:r>
        <w:rPr>
          <w:sz w:val="20"/>
          <w:szCs w:val="20"/>
        </w:rPr>
        <w:t>this Agreement</w:t>
      </w:r>
      <w:r w:rsidR="001F30B7">
        <w:rPr>
          <w:sz w:val="20"/>
          <w:szCs w:val="20"/>
        </w:rPr>
        <w:t xml:space="preserve"> in accordance with clause 2.4.1.</w:t>
      </w:r>
    </w:p>
    <w:p w14:paraId="720DE3DE" w14:textId="1640584D" w:rsidR="001F30B7" w:rsidRDefault="001F30B7" w:rsidP="001F30B7">
      <w:pPr>
        <w:numPr>
          <w:ilvl w:val="1"/>
          <w:numId w:val="2"/>
        </w:numPr>
        <w:pBdr>
          <w:top w:val="nil"/>
          <w:left w:val="nil"/>
          <w:bottom w:val="nil"/>
          <w:right w:val="nil"/>
          <w:between w:val="nil"/>
        </w:pBdr>
        <w:spacing w:line="288" w:lineRule="auto"/>
        <w:ind w:left="426" w:hanging="284"/>
        <w:jc w:val="both"/>
        <w:rPr>
          <w:sz w:val="20"/>
          <w:szCs w:val="20"/>
        </w:rPr>
      </w:pPr>
      <w:bookmarkStart w:id="47" w:name="_heading=h.23ckvvd" w:colFirst="0" w:colLast="0"/>
      <w:bookmarkEnd w:id="47"/>
      <w:r>
        <w:rPr>
          <w:sz w:val="20"/>
          <w:szCs w:val="20"/>
        </w:rPr>
        <w:t xml:space="preserve">No failure or delay by a party to exercise any right or remedy provided under </w:t>
      </w:r>
      <w:r w:rsidR="009B7E3E">
        <w:rPr>
          <w:sz w:val="20"/>
          <w:szCs w:val="20"/>
        </w:rPr>
        <w:t>this Agreement</w:t>
      </w:r>
      <w:r>
        <w:rPr>
          <w:sz w:val="20"/>
          <w:szCs w:val="20"/>
        </w:rPr>
        <w:t xml:space="preserve"> or at law constitutes a waiver of that or any other right or remedy, nor does it preclude or restrict the future exercise of that or any other right or remedy. No single or partial exercise of any right or remedy precludes or restricts the further exercise of that or any other right or remedy.</w:t>
      </w:r>
    </w:p>
    <w:p w14:paraId="19EBAA52" w14:textId="06DB8677" w:rsidR="001F30B7" w:rsidRDefault="001F30B7" w:rsidP="001F30B7">
      <w:pPr>
        <w:numPr>
          <w:ilvl w:val="1"/>
          <w:numId w:val="2"/>
        </w:numPr>
        <w:pBdr>
          <w:top w:val="nil"/>
          <w:left w:val="nil"/>
          <w:bottom w:val="nil"/>
          <w:right w:val="nil"/>
          <w:between w:val="nil"/>
        </w:pBdr>
        <w:spacing w:line="288" w:lineRule="auto"/>
        <w:ind w:left="426" w:hanging="284"/>
        <w:jc w:val="both"/>
        <w:rPr>
          <w:sz w:val="20"/>
          <w:szCs w:val="20"/>
        </w:rPr>
      </w:pPr>
      <w:bookmarkStart w:id="48" w:name="_Ref216472807"/>
      <w:r>
        <w:rPr>
          <w:sz w:val="20"/>
          <w:szCs w:val="20"/>
        </w:rPr>
        <w:t xml:space="preserve">If any provision or part-provision of </w:t>
      </w:r>
      <w:r w:rsidR="009B7E3E">
        <w:rPr>
          <w:sz w:val="20"/>
          <w:szCs w:val="20"/>
        </w:rPr>
        <w:t>this Agreement</w:t>
      </w:r>
      <w:r>
        <w:rPr>
          <w:sz w:val="20"/>
          <w:szCs w:val="20"/>
        </w:rPr>
        <w:t xml:space="preserve"> is or becomes invalid, illegal or unenforceable, it will be deemed modified to the minimum extent necessary to make it valid, legal and enforceable. </w:t>
      </w:r>
      <w:r>
        <w:rPr>
          <w:sz w:val="20"/>
          <w:szCs w:val="20"/>
        </w:rPr>
        <w:lastRenderedPageBreak/>
        <w:t xml:space="preserve">If that modification is not possible, the relevant provision or part-provision will be deemed deleted. Any modification or deletion under this clause </w:t>
      </w:r>
      <w:r w:rsidR="00484F00">
        <w:rPr>
          <w:sz w:val="20"/>
          <w:szCs w:val="20"/>
        </w:rPr>
        <w:fldChar w:fldCharType="begin"/>
      </w:r>
      <w:r w:rsidR="00484F00">
        <w:rPr>
          <w:sz w:val="20"/>
          <w:szCs w:val="20"/>
        </w:rPr>
        <w:instrText xml:space="preserve"> REF _Ref216472807 \r \h </w:instrText>
      </w:r>
      <w:r w:rsidR="00484F00">
        <w:rPr>
          <w:sz w:val="20"/>
          <w:szCs w:val="20"/>
        </w:rPr>
      </w:r>
      <w:r w:rsidR="00484F00">
        <w:rPr>
          <w:sz w:val="20"/>
          <w:szCs w:val="20"/>
        </w:rPr>
        <w:fldChar w:fldCharType="separate"/>
      </w:r>
      <w:r w:rsidR="00484F00">
        <w:rPr>
          <w:sz w:val="20"/>
          <w:szCs w:val="20"/>
        </w:rPr>
        <w:t>14.7</w:t>
      </w:r>
      <w:r w:rsidR="00484F00">
        <w:rPr>
          <w:sz w:val="20"/>
          <w:szCs w:val="20"/>
        </w:rPr>
        <w:fldChar w:fldCharType="end"/>
      </w:r>
      <w:r>
        <w:rPr>
          <w:sz w:val="20"/>
          <w:szCs w:val="20"/>
        </w:rPr>
        <w:t xml:space="preserve"> does not affect the validity or enforceability of the rest of </w:t>
      </w:r>
      <w:r w:rsidR="009B7E3E">
        <w:rPr>
          <w:sz w:val="20"/>
          <w:szCs w:val="20"/>
        </w:rPr>
        <w:t>this Agreement</w:t>
      </w:r>
      <w:r>
        <w:rPr>
          <w:sz w:val="20"/>
          <w:szCs w:val="20"/>
        </w:rPr>
        <w:t>.</w:t>
      </w:r>
      <w:bookmarkEnd w:id="48"/>
    </w:p>
    <w:p w14:paraId="56E7127E" w14:textId="5C88F9C4" w:rsidR="001F30B7" w:rsidRDefault="001F30B7" w:rsidP="001F30B7">
      <w:pPr>
        <w:numPr>
          <w:ilvl w:val="1"/>
          <w:numId w:val="2"/>
        </w:numPr>
        <w:pBdr>
          <w:top w:val="nil"/>
          <w:left w:val="nil"/>
          <w:bottom w:val="nil"/>
          <w:right w:val="nil"/>
          <w:between w:val="nil"/>
        </w:pBdr>
        <w:spacing w:line="288" w:lineRule="auto"/>
        <w:ind w:left="426" w:hanging="284"/>
        <w:jc w:val="both"/>
        <w:rPr>
          <w:sz w:val="20"/>
          <w:szCs w:val="20"/>
        </w:rPr>
      </w:pPr>
      <w:r>
        <w:rPr>
          <w:sz w:val="20"/>
          <w:szCs w:val="20"/>
        </w:rPr>
        <w:t xml:space="preserve">Nothing in </w:t>
      </w:r>
      <w:r w:rsidR="009B7E3E">
        <w:rPr>
          <w:sz w:val="20"/>
          <w:szCs w:val="20"/>
        </w:rPr>
        <w:t>this Agreement</w:t>
      </w:r>
      <w:r>
        <w:rPr>
          <w:sz w:val="20"/>
          <w:szCs w:val="20"/>
        </w:rPr>
        <w:t xml:space="preserve"> is intended to establish any partnership or appoint either party the agent of the other, or otherwise authorise either party to commit the other in any way whatsoever. Each party confirms that it is acting on its own behalf and not for the benefit of any other person.</w:t>
      </w:r>
    </w:p>
    <w:p w14:paraId="79BD514D" w14:textId="4BB493BF" w:rsidR="001F30B7" w:rsidRDefault="001F30B7" w:rsidP="001F30B7">
      <w:pPr>
        <w:numPr>
          <w:ilvl w:val="1"/>
          <w:numId w:val="2"/>
        </w:numPr>
        <w:pBdr>
          <w:top w:val="nil"/>
          <w:left w:val="nil"/>
          <w:bottom w:val="nil"/>
          <w:right w:val="nil"/>
          <w:between w:val="nil"/>
        </w:pBdr>
        <w:spacing w:line="288" w:lineRule="auto"/>
        <w:ind w:left="426" w:hanging="284"/>
        <w:jc w:val="both"/>
        <w:rPr>
          <w:sz w:val="20"/>
          <w:szCs w:val="20"/>
        </w:rPr>
      </w:pPr>
      <w:r>
        <w:rPr>
          <w:sz w:val="20"/>
          <w:szCs w:val="20"/>
        </w:rPr>
        <w:t xml:space="preserve">A person who is not a party to </w:t>
      </w:r>
      <w:r w:rsidR="009B7E3E">
        <w:rPr>
          <w:sz w:val="20"/>
          <w:szCs w:val="20"/>
        </w:rPr>
        <w:t>this Agreement</w:t>
      </w:r>
      <w:r>
        <w:rPr>
          <w:sz w:val="20"/>
          <w:szCs w:val="20"/>
        </w:rPr>
        <w:t xml:space="preserve"> does not have any rights under the Contracts (Rights of Third Parties) Act 1999 to enforce any of its terms.</w:t>
      </w:r>
    </w:p>
    <w:p w14:paraId="6EE4E0FE" w14:textId="7BBAE095" w:rsidR="001F30B7" w:rsidRDefault="001F30B7" w:rsidP="001F30B7">
      <w:pPr>
        <w:numPr>
          <w:ilvl w:val="1"/>
          <w:numId w:val="2"/>
        </w:numPr>
        <w:pBdr>
          <w:top w:val="nil"/>
          <w:left w:val="nil"/>
          <w:bottom w:val="nil"/>
          <w:right w:val="nil"/>
          <w:between w:val="nil"/>
        </w:pBdr>
        <w:spacing w:line="288" w:lineRule="auto"/>
        <w:ind w:left="426" w:hanging="284"/>
        <w:jc w:val="both"/>
        <w:rPr>
          <w:sz w:val="20"/>
          <w:szCs w:val="20"/>
        </w:rPr>
      </w:pPr>
      <w:r>
        <w:rPr>
          <w:sz w:val="20"/>
          <w:szCs w:val="20"/>
        </w:rPr>
        <w:t xml:space="preserve">The construction, validity and performance of </w:t>
      </w:r>
      <w:r w:rsidR="009B7E3E">
        <w:rPr>
          <w:sz w:val="20"/>
          <w:szCs w:val="20"/>
        </w:rPr>
        <w:t>this Agreement</w:t>
      </w:r>
      <w:r>
        <w:rPr>
          <w:sz w:val="20"/>
          <w:szCs w:val="20"/>
        </w:rPr>
        <w:t xml:space="preserve"> and all non-contractual obligations arising out of or in connection with it are governed by English law and the parties hereby irrevocably submit to the exclusive jurisdiction of the English courts to resolve any dispute between them.</w:t>
      </w:r>
    </w:p>
    <w:p w14:paraId="5D987160" w14:textId="77777777" w:rsidR="001F30B7" w:rsidRDefault="003A0AFD" w:rsidP="001F30B7">
      <w:pPr>
        <w:numPr>
          <w:ilvl w:val="0"/>
          <w:numId w:val="2"/>
        </w:numPr>
        <w:pBdr>
          <w:top w:val="nil"/>
          <w:left w:val="nil"/>
          <w:bottom w:val="nil"/>
          <w:right w:val="nil"/>
          <w:between w:val="nil"/>
        </w:pBdr>
        <w:spacing w:line="288" w:lineRule="auto"/>
        <w:ind w:left="426" w:hanging="426"/>
        <w:jc w:val="both"/>
        <w:rPr>
          <w:b/>
          <w:sz w:val="20"/>
          <w:szCs w:val="20"/>
        </w:rPr>
      </w:pPr>
      <w:sdt>
        <w:sdtPr>
          <w:tag w:val="goog_rdk_16"/>
          <w:id w:val="1869014251"/>
        </w:sdtPr>
        <w:sdtEndPr/>
        <w:sdtContent/>
      </w:sdt>
      <w:sdt>
        <w:sdtPr>
          <w:tag w:val="goog_rdk_17"/>
          <w:id w:val="1759248266"/>
        </w:sdtPr>
        <w:sdtEndPr/>
        <w:sdtContent/>
      </w:sdt>
      <w:sdt>
        <w:sdtPr>
          <w:tag w:val="goog_rdk_18"/>
          <w:id w:val="-1004587967"/>
        </w:sdtPr>
        <w:sdtEndPr/>
        <w:sdtContent/>
      </w:sdt>
      <w:r w:rsidR="001F30B7">
        <w:rPr>
          <w:b/>
          <w:sz w:val="20"/>
          <w:szCs w:val="20"/>
        </w:rPr>
        <w:t>Definitions and interpretation</w:t>
      </w:r>
    </w:p>
    <w:p w14:paraId="3C424884" w14:textId="6D824DB3" w:rsidR="001F30B7" w:rsidRDefault="001F30B7" w:rsidP="001F30B7">
      <w:pPr>
        <w:numPr>
          <w:ilvl w:val="1"/>
          <w:numId w:val="2"/>
        </w:numPr>
        <w:pBdr>
          <w:top w:val="nil"/>
          <w:left w:val="nil"/>
          <w:bottom w:val="nil"/>
          <w:right w:val="nil"/>
          <w:between w:val="nil"/>
        </w:pBdr>
        <w:spacing w:line="288" w:lineRule="auto"/>
        <w:ind w:left="426" w:hanging="284"/>
        <w:jc w:val="both"/>
        <w:rPr>
          <w:sz w:val="20"/>
          <w:szCs w:val="20"/>
        </w:rPr>
      </w:pPr>
      <w:r>
        <w:rPr>
          <w:sz w:val="20"/>
          <w:szCs w:val="20"/>
        </w:rPr>
        <w:t xml:space="preserve">In </w:t>
      </w:r>
      <w:r w:rsidR="009B7E3E">
        <w:rPr>
          <w:sz w:val="20"/>
          <w:szCs w:val="20"/>
        </w:rPr>
        <w:t>this Agreement</w:t>
      </w:r>
      <w:r>
        <w:rPr>
          <w:sz w:val="20"/>
          <w:szCs w:val="20"/>
        </w:rPr>
        <w:t>, the following definitions apply:</w:t>
      </w:r>
    </w:p>
    <w:p w14:paraId="55E4C538" w14:textId="77777777" w:rsidR="001F30B7" w:rsidRDefault="001F30B7" w:rsidP="001F30B7">
      <w:pPr>
        <w:spacing w:line="288" w:lineRule="auto"/>
        <w:ind w:left="426"/>
        <w:jc w:val="both"/>
        <w:rPr>
          <w:b/>
          <w:sz w:val="20"/>
          <w:szCs w:val="20"/>
        </w:rPr>
      </w:pPr>
      <w:r>
        <w:rPr>
          <w:b/>
          <w:sz w:val="20"/>
          <w:szCs w:val="20"/>
        </w:rPr>
        <w:t>Affiliate</w:t>
      </w:r>
      <w:r>
        <w:rPr>
          <w:sz w:val="20"/>
          <w:szCs w:val="20"/>
        </w:rPr>
        <w:t xml:space="preserve"> means in relation to a body corporate, any other entity which directly or indirectly Controls, is Controlled by, or is under direct or indirect common Control with, that body corporate from time to time.</w:t>
      </w:r>
    </w:p>
    <w:p w14:paraId="446EEA4F" w14:textId="77777777" w:rsidR="001F30B7" w:rsidRDefault="001F30B7" w:rsidP="001F30B7">
      <w:pPr>
        <w:spacing w:line="288" w:lineRule="auto"/>
        <w:ind w:left="426"/>
        <w:jc w:val="both"/>
        <w:rPr>
          <w:b/>
          <w:sz w:val="20"/>
          <w:szCs w:val="20"/>
        </w:rPr>
      </w:pPr>
      <w:r>
        <w:rPr>
          <w:b/>
          <w:sz w:val="20"/>
          <w:szCs w:val="20"/>
        </w:rPr>
        <w:t xml:space="preserve">Agreement </w:t>
      </w:r>
      <w:r>
        <w:rPr>
          <w:sz w:val="20"/>
          <w:szCs w:val="20"/>
        </w:rPr>
        <w:t>is defined in clause 1.1.</w:t>
      </w:r>
    </w:p>
    <w:p w14:paraId="48DE670E" w14:textId="65B34F25" w:rsidR="00137EE3" w:rsidRPr="00910B7C" w:rsidRDefault="00137EE3" w:rsidP="001F30B7">
      <w:pPr>
        <w:spacing w:line="288" w:lineRule="auto"/>
        <w:ind w:left="426"/>
        <w:jc w:val="both"/>
        <w:rPr>
          <w:bCs/>
          <w:sz w:val="20"/>
          <w:szCs w:val="20"/>
        </w:rPr>
      </w:pPr>
      <w:r>
        <w:rPr>
          <w:b/>
          <w:sz w:val="20"/>
          <w:szCs w:val="20"/>
        </w:rPr>
        <w:t xml:space="preserve">Authorised Users </w:t>
      </w:r>
      <w:r w:rsidRPr="00910B7C">
        <w:rPr>
          <w:bCs/>
          <w:sz w:val="20"/>
          <w:szCs w:val="20"/>
        </w:rPr>
        <w:t>means the Customer</w:t>
      </w:r>
      <w:r w:rsidRPr="009D5B43">
        <w:rPr>
          <w:bCs/>
          <w:sz w:val="20"/>
          <w:szCs w:val="20"/>
        </w:rPr>
        <w:t xml:space="preserve"> </w:t>
      </w:r>
      <w:r>
        <w:rPr>
          <w:bCs/>
          <w:sz w:val="20"/>
          <w:szCs w:val="20"/>
        </w:rPr>
        <w:t xml:space="preserve">and any of the Customer’s officers, </w:t>
      </w:r>
      <w:r w:rsidRPr="00910B7C">
        <w:rPr>
          <w:bCs/>
          <w:sz w:val="20"/>
          <w:szCs w:val="20"/>
        </w:rPr>
        <w:t>employees and independent contractors or as otherwise defined in the Order Form, that are permitted access to the Services</w:t>
      </w:r>
      <w:r>
        <w:rPr>
          <w:bCs/>
          <w:sz w:val="20"/>
          <w:szCs w:val="20"/>
        </w:rPr>
        <w:t>.</w:t>
      </w:r>
    </w:p>
    <w:p w14:paraId="6E1FA0ED" w14:textId="74C87286" w:rsidR="001F30B7" w:rsidRDefault="001F30B7" w:rsidP="001F30B7">
      <w:pPr>
        <w:spacing w:line="288" w:lineRule="auto"/>
        <w:ind w:left="426"/>
        <w:jc w:val="both"/>
        <w:rPr>
          <w:b/>
          <w:sz w:val="20"/>
          <w:szCs w:val="20"/>
        </w:rPr>
      </w:pPr>
      <w:r>
        <w:rPr>
          <w:b/>
          <w:sz w:val="20"/>
          <w:szCs w:val="20"/>
        </w:rPr>
        <w:t>Billing Date</w:t>
      </w:r>
      <w:r>
        <w:rPr>
          <w:sz w:val="20"/>
          <w:szCs w:val="20"/>
        </w:rPr>
        <w:t xml:space="preserve"> means the billing date specified on the Order Form.</w:t>
      </w:r>
    </w:p>
    <w:p w14:paraId="4E6DA832" w14:textId="3D18B5CD" w:rsidR="001F30B7" w:rsidRPr="00971B81" w:rsidRDefault="001F30B7" w:rsidP="001F30B7">
      <w:pPr>
        <w:spacing w:line="288" w:lineRule="auto"/>
        <w:ind w:left="426"/>
        <w:jc w:val="both"/>
        <w:rPr>
          <w:b/>
          <w:sz w:val="20"/>
          <w:szCs w:val="20"/>
        </w:rPr>
      </w:pPr>
      <w:r>
        <w:rPr>
          <w:b/>
          <w:sz w:val="20"/>
          <w:szCs w:val="20"/>
        </w:rPr>
        <w:t>Confidential Information</w:t>
      </w:r>
      <w:r>
        <w:rPr>
          <w:sz w:val="20"/>
          <w:szCs w:val="20"/>
        </w:rPr>
        <w:t xml:space="preserve"> means all information which is by its nature confidential, or which is marked as such, that is received by a party (</w:t>
      </w:r>
      <w:r>
        <w:rPr>
          <w:b/>
          <w:sz w:val="20"/>
          <w:szCs w:val="20"/>
        </w:rPr>
        <w:t>Receiving Party</w:t>
      </w:r>
      <w:r>
        <w:rPr>
          <w:sz w:val="20"/>
          <w:szCs w:val="20"/>
        </w:rPr>
        <w:t xml:space="preserve">) from the other party in connection with </w:t>
      </w:r>
      <w:r w:rsidR="009B7E3E">
        <w:rPr>
          <w:sz w:val="20"/>
          <w:szCs w:val="20"/>
        </w:rPr>
        <w:t>this Agreement</w:t>
      </w:r>
      <w:r>
        <w:rPr>
          <w:sz w:val="20"/>
          <w:szCs w:val="20"/>
        </w:rPr>
        <w:t>, other than (</w:t>
      </w:r>
      <w:proofErr w:type="spellStart"/>
      <w:r>
        <w:rPr>
          <w:sz w:val="20"/>
          <w:szCs w:val="20"/>
        </w:rPr>
        <w:t>i</w:t>
      </w:r>
      <w:proofErr w:type="spellEnd"/>
      <w:r>
        <w:rPr>
          <w:sz w:val="20"/>
          <w:szCs w:val="20"/>
        </w:rPr>
        <w:t xml:space="preserve">) information that was rightfully in the possession of the Receiving Party before disclosure by the disclosing party; (ii) information that is in the public domain other than as a result of a breach of </w:t>
      </w:r>
      <w:r w:rsidR="009B7E3E">
        <w:rPr>
          <w:sz w:val="20"/>
          <w:szCs w:val="20"/>
        </w:rPr>
        <w:t>this Agreement</w:t>
      </w:r>
      <w:r>
        <w:rPr>
          <w:sz w:val="20"/>
          <w:szCs w:val="20"/>
        </w:rPr>
        <w:t xml:space="preserve"> by the Receiving Party; or (iii) information that is </w:t>
      </w:r>
      <w:r w:rsidRPr="00971B81">
        <w:rPr>
          <w:sz w:val="20"/>
          <w:szCs w:val="20"/>
        </w:rPr>
        <w:t>independently developed without access to the other party’s Confidential Information.</w:t>
      </w:r>
    </w:p>
    <w:p w14:paraId="12E6872D" w14:textId="77777777" w:rsidR="00971B81" w:rsidRDefault="001F30B7" w:rsidP="00971B81">
      <w:pPr>
        <w:spacing w:line="288" w:lineRule="auto"/>
        <w:ind w:left="425"/>
        <w:jc w:val="both"/>
        <w:rPr>
          <w:sz w:val="20"/>
          <w:szCs w:val="20"/>
        </w:rPr>
      </w:pPr>
      <w:r w:rsidRPr="00971B81">
        <w:rPr>
          <w:b/>
          <w:sz w:val="20"/>
          <w:szCs w:val="20"/>
        </w:rPr>
        <w:t>Contract Year</w:t>
      </w:r>
      <w:r w:rsidRPr="00971B81">
        <w:rPr>
          <w:sz w:val="20"/>
          <w:szCs w:val="20"/>
        </w:rPr>
        <w:t xml:space="preserve"> means a </w:t>
      </w:r>
      <w:r w:rsidRPr="000A1D68">
        <w:rPr>
          <w:sz w:val="20"/>
          <w:szCs w:val="20"/>
        </w:rPr>
        <w:t>12-month</w:t>
      </w:r>
      <w:r w:rsidRPr="00971B81">
        <w:rPr>
          <w:sz w:val="20"/>
          <w:szCs w:val="20"/>
        </w:rPr>
        <w:t xml:space="preserve"> period beginning on the Effective Date or any anniversary of it.</w:t>
      </w:r>
    </w:p>
    <w:p w14:paraId="58FAC884" w14:textId="77777777" w:rsidR="001F30B7" w:rsidRPr="00971B81" w:rsidRDefault="001F30B7" w:rsidP="00910B7C">
      <w:pPr>
        <w:spacing w:line="288" w:lineRule="auto"/>
        <w:ind w:left="425"/>
        <w:jc w:val="both"/>
        <w:rPr>
          <w:b/>
          <w:sz w:val="20"/>
          <w:szCs w:val="20"/>
        </w:rPr>
      </w:pPr>
      <w:r w:rsidRPr="00910B7C">
        <w:rPr>
          <w:b/>
          <w:sz w:val="20"/>
          <w:szCs w:val="20"/>
        </w:rPr>
        <w:t>Control</w:t>
      </w:r>
      <w:r w:rsidRPr="00910B7C">
        <w:rPr>
          <w:sz w:val="20"/>
          <w:szCs w:val="20"/>
        </w:rPr>
        <w:t xml:space="preserve"> means direct or indirect ownership of or other beneficial interest in fifty percent (50%) or more of the voting stock, other vesting interest, or income of a company or other business entity.</w:t>
      </w:r>
    </w:p>
    <w:p w14:paraId="3BFB90A6" w14:textId="77777777" w:rsidR="008967E5" w:rsidRPr="00971B81" w:rsidRDefault="008967E5" w:rsidP="008967E5">
      <w:pPr>
        <w:spacing w:line="288" w:lineRule="auto"/>
        <w:ind w:left="425"/>
        <w:jc w:val="both"/>
        <w:rPr>
          <w:b/>
          <w:sz w:val="20"/>
          <w:szCs w:val="20"/>
        </w:rPr>
      </w:pPr>
      <w:r w:rsidRPr="00971B81">
        <w:rPr>
          <w:b/>
          <w:sz w:val="20"/>
          <w:szCs w:val="20"/>
        </w:rPr>
        <w:t>Customer</w:t>
      </w:r>
      <w:r w:rsidRPr="00971B81">
        <w:rPr>
          <w:sz w:val="20"/>
          <w:szCs w:val="20"/>
        </w:rPr>
        <w:t xml:space="preserve"> means </w:t>
      </w:r>
      <w:r>
        <w:rPr>
          <w:sz w:val="20"/>
          <w:szCs w:val="20"/>
        </w:rPr>
        <w:t xml:space="preserve">you as </w:t>
      </w:r>
      <w:r w:rsidRPr="00971B81">
        <w:rPr>
          <w:sz w:val="20"/>
          <w:szCs w:val="20"/>
        </w:rPr>
        <w:t xml:space="preserve">the customer </w:t>
      </w:r>
      <w:r>
        <w:rPr>
          <w:sz w:val="20"/>
          <w:szCs w:val="20"/>
        </w:rPr>
        <w:t>whose details have been completed in the Order Form</w:t>
      </w:r>
      <w:r w:rsidRPr="00971B81">
        <w:rPr>
          <w:sz w:val="20"/>
          <w:szCs w:val="20"/>
        </w:rPr>
        <w:t>.</w:t>
      </w:r>
    </w:p>
    <w:p w14:paraId="4155BB62" w14:textId="2A7795AD" w:rsidR="008967E5" w:rsidRPr="008967E5" w:rsidRDefault="008967E5" w:rsidP="001F30B7">
      <w:pPr>
        <w:spacing w:line="288" w:lineRule="auto"/>
        <w:ind w:left="426"/>
        <w:jc w:val="both"/>
        <w:rPr>
          <w:bCs/>
          <w:sz w:val="20"/>
          <w:szCs w:val="20"/>
        </w:rPr>
      </w:pPr>
      <w:r>
        <w:rPr>
          <w:b/>
          <w:sz w:val="20"/>
          <w:szCs w:val="20"/>
        </w:rPr>
        <w:t xml:space="preserve">Customer Staff Member </w:t>
      </w:r>
      <w:r>
        <w:rPr>
          <w:bCs/>
          <w:sz w:val="20"/>
          <w:szCs w:val="20"/>
        </w:rPr>
        <w:t>means an individual who is employed or engaged by the Customer.</w:t>
      </w:r>
    </w:p>
    <w:p w14:paraId="27EB4D8A" w14:textId="507F5E69" w:rsidR="001F30B7" w:rsidRDefault="001F30B7" w:rsidP="001F30B7">
      <w:pPr>
        <w:spacing w:line="288" w:lineRule="auto"/>
        <w:ind w:left="426"/>
        <w:jc w:val="both"/>
        <w:rPr>
          <w:b/>
          <w:sz w:val="20"/>
          <w:szCs w:val="20"/>
        </w:rPr>
      </w:pPr>
      <w:r w:rsidRPr="002B2A48">
        <w:rPr>
          <w:b/>
          <w:sz w:val="20"/>
          <w:szCs w:val="20"/>
        </w:rPr>
        <w:t>Customer Data</w:t>
      </w:r>
      <w:r w:rsidRPr="002B2A48">
        <w:rPr>
          <w:sz w:val="20"/>
          <w:szCs w:val="20"/>
        </w:rPr>
        <w:t xml:space="preserve"> means </w:t>
      </w:r>
      <w:r w:rsidR="002B2A48" w:rsidRPr="002B2A48">
        <w:rPr>
          <w:sz w:val="20"/>
          <w:szCs w:val="20"/>
        </w:rPr>
        <w:t>any</w:t>
      </w:r>
      <w:r w:rsidRPr="002B2A48">
        <w:rPr>
          <w:sz w:val="20"/>
          <w:szCs w:val="20"/>
        </w:rPr>
        <w:t xml:space="preserve"> </w:t>
      </w:r>
      <w:r w:rsidR="00166200">
        <w:rPr>
          <w:sz w:val="20"/>
          <w:szCs w:val="20"/>
        </w:rPr>
        <w:t xml:space="preserve">contact details, </w:t>
      </w:r>
      <w:r w:rsidRPr="002B2A48">
        <w:rPr>
          <w:sz w:val="20"/>
          <w:szCs w:val="20"/>
        </w:rPr>
        <w:t xml:space="preserve">data and content </w:t>
      </w:r>
      <w:r w:rsidR="002B2A48" w:rsidRPr="002B2A48">
        <w:rPr>
          <w:sz w:val="20"/>
          <w:szCs w:val="20"/>
        </w:rPr>
        <w:t>provide</w:t>
      </w:r>
      <w:r w:rsidRPr="002B2A48">
        <w:rPr>
          <w:sz w:val="20"/>
          <w:szCs w:val="20"/>
        </w:rPr>
        <w:t xml:space="preserve">d by or on behalf of the Customer or its </w:t>
      </w:r>
      <w:r w:rsidR="00137EE3" w:rsidRPr="002B2A48">
        <w:rPr>
          <w:sz w:val="20"/>
          <w:szCs w:val="20"/>
        </w:rPr>
        <w:t>A</w:t>
      </w:r>
      <w:r w:rsidRPr="002B2A48">
        <w:rPr>
          <w:sz w:val="20"/>
          <w:szCs w:val="20"/>
        </w:rPr>
        <w:t xml:space="preserve">uthorised </w:t>
      </w:r>
      <w:r w:rsidR="00137EE3" w:rsidRPr="002B2A48">
        <w:rPr>
          <w:sz w:val="20"/>
          <w:szCs w:val="20"/>
        </w:rPr>
        <w:t>U</w:t>
      </w:r>
      <w:r w:rsidRPr="002B2A48">
        <w:rPr>
          <w:sz w:val="20"/>
          <w:szCs w:val="20"/>
        </w:rPr>
        <w:t>sers in connection with the Services and/or for the purpose of using the Services or facilitating the Customer’s use of the Services.</w:t>
      </w:r>
    </w:p>
    <w:p w14:paraId="090A7BF5" w14:textId="613EED44" w:rsidR="001F30B7" w:rsidRDefault="001F30B7" w:rsidP="001F30B7">
      <w:pPr>
        <w:spacing w:line="288" w:lineRule="auto"/>
        <w:ind w:left="426"/>
        <w:jc w:val="both"/>
        <w:rPr>
          <w:b/>
          <w:sz w:val="20"/>
          <w:szCs w:val="20"/>
        </w:rPr>
      </w:pPr>
      <w:r>
        <w:rPr>
          <w:b/>
          <w:sz w:val="20"/>
          <w:szCs w:val="20"/>
        </w:rPr>
        <w:t>Data Protection Laws</w:t>
      </w:r>
      <w:r>
        <w:rPr>
          <w:sz w:val="20"/>
          <w:szCs w:val="20"/>
        </w:rPr>
        <w:t xml:space="preserve"> means the law of the United Kingdom or of a part of the United Kingdom which relates to the protection of personal data.</w:t>
      </w:r>
    </w:p>
    <w:p w14:paraId="6AA4EEB3" w14:textId="77777777" w:rsidR="001F30B7" w:rsidRDefault="001F30B7" w:rsidP="001F30B7">
      <w:pPr>
        <w:spacing w:line="288" w:lineRule="auto"/>
        <w:ind w:left="426"/>
        <w:jc w:val="both"/>
        <w:rPr>
          <w:b/>
          <w:sz w:val="20"/>
          <w:szCs w:val="20"/>
        </w:rPr>
      </w:pPr>
      <w:r>
        <w:rPr>
          <w:b/>
          <w:sz w:val="20"/>
          <w:szCs w:val="20"/>
        </w:rPr>
        <w:t xml:space="preserve">Effective Date </w:t>
      </w:r>
      <w:r>
        <w:rPr>
          <w:sz w:val="20"/>
          <w:szCs w:val="20"/>
        </w:rPr>
        <w:t>is defined in clause 2.1.</w:t>
      </w:r>
    </w:p>
    <w:p w14:paraId="73536B42" w14:textId="77777777" w:rsidR="001F30B7" w:rsidRDefault="001F30B7" w:rsidP="001F30B7">
      <w:pPr>
        <w:spacing w:line="288" w:lineRule="auto"/>
        <w:ind w:left="426"/>
        <w:jc w:val="both"/>
        <w:rPr>
          <w:b/>
          <w:sz w:val="20"/>
          <w:szCs w:val="20"/>
        </w:rPr>
      </w:pPr>
      <w:r>
        <w:rPr>
          <w:b/>
          <w:sz w:val="20"/>
          <w:szCs w:val="20"/>
        </w:rPr>
        <w:t>Fees</w:t>
      </w:r>
      <w:r>
        <w:rPr>
          <w:sz w:val="20"/>
          <w:szCs w:val="20"/>
        </w:rPr>
        <w:t xml:space="preserve"> is defined in clause 4.1.</w:t>
      </w:r>
    </w:p>
    <w:p w14:paraId="725C9110" w14:textId="022A81FC" w:rsidR="009C0689" w:rsidRDefault="009C0689" w:rsidP="009C0689">
      <w:pPr>
        <w:spacing w:line="288" w:lineRule="auto"/>
        <w:ind w:left="426"/>
        <w:jc w:val="both"/>
        <w:rPr>
          <w:b/>
          <w:sz w:val="20"/>
          <w:szCs w:val="20"/>
        </w:rPr>
      </w:pPr>
      <w:r>
        <w:rPr>
          <w:b/>
          <w:sz w:val="20"/>
          <w:szCs w:val="20"/>
        </w:rPr>
        <w:t xml:space="preserve">GSL </w:t>
      </w:r>
      <w:r>
        <w:rPr>
          <w:sz w:val="20"/>
          <w:szCs w:val="20"/>
        </w:rPr>
        <w:t xml:space="preserve">means The Guardian Service Ltd, </w:t>
      </w:r>
      <w:r w:rsidRPr="00FE7A13">
        <w:rPr>
          <w:sz w:val="20"/>
          <w:szCs w:val="20"/>
        </w:rPr>
        <w:t>a company incorporated in England and Wales under company number 09030131 whose registered office is at First Floor, 14-15 Berners Street, London, W1T 3LJ</w:t>
      </w:r>
      <w:r>
        <w:rPr>
          <w:sz w:val="20"/>
          <w:szCs w:val="20"/>
        </w:rPr>
        <w:t>.</w:t>
      </w:r>
    </w:p>
    <w:p w14:paraId="7BC3E4AD" w14:textId="63F4AA70" w:rsidR="00112E3D" w:rsidRDefault="00112E3D" w:rsidP="001F30B7">
      <w:pPr>
        <w:spacing w:line="288" w:lineRule="auto"/>
        <w:ind w:left="426"/>
        <w:jc w:val="both"/>
        <w:rPr>
          <w:b/>
          <w:sz w:val="20"/>
          <w:szCs w:val="20"/>
        </w:rPr>
      </w:pPr>
      <w:r>
        <w:rPr>
          <w:b/>
          <w:sz w:val="20"/>
          <w:szCs w:val="20"/>
        </w:rPr>
        <w:lastRenderedPageBreak/>
        <w:t xml:space="preserve">GSL Materials </w:t>
      </w:r>
      <w:r w:rsidRPr="00112E3D">
        <w:rPr>
          <w:bCs/>
          <w:sz w:val="20"/>
          <w:szCs w:val="20"/>
        </w:rPr>
        <w:t>means</w:t>
      </w:r>
      <w:r>
        <w:rPr>
          <w:bCs/>
          <w:sz w:val="20"/>
          <w:szCs w:val="20"/>
        </w:rPr>
        <w:t xml:space="preserve"> the materials that are provided on the GSL Platform as described in Schedule 2.</w:t>
      </w:r>
    </w:p>
    <w:p w14:paraId="5BB28852" w14:textId="6630DE0F" w:rsidR="009C0689" w:rsidRDefault="009C0689" w:rsidP="001F30B7">
      <w:pPr>
        <w:spacing w:line="288" w:lineRule="auto"/>
        <w:ind w:left="426"/>
        <w:jc w:val="both"/>
        <w:rPr>
          <w:b/>
          <w:sz w:val="20"/>
          <w:szCs w:val="20"/>
        </w:rPr>
      </w:pPr>
      <w:r>
        <w:rPr>
          <w:b/>
          <w:sz w:val="20"/>
          <w:szCs w:val="20"/>
        </w:rPr>
        <w:t>GSL Platform</w:t>
      </w:r>
      <w:r>
        <w:rPr>
          <w:sz w:val="20"/>
          <w:szCs w:val="20"/>
        </w:rPr>
        <w:t xml:space="preserve"> means the primary care service platform provided by GSL as part of the Services</w:t>
      </w:r>
      <w:r w:rsidR="00BA3306">
        <w:rPr>
          <w:sz w:val="20"/>
          <w:szCs w:val="20"/>
        </w:rPr>
        <w:t xml:space="preserve"> and which shall provide access to the </w:t>
      </w:r>
      <w:r w:rsidR="00BA3306" w:rsidRPr="00112E3D">
        <w:rPr>
          <w:sz w:val="20"/>
          <w:szCs w:val="20"/>
        </w:rPr>
        <w:t>materials</w:t>
      </w:r>
      <w:r w:rsidR="00BA3306">
        <w:rPr>
          <w:sz w:val="20"/>
          <w:szCs w:val="20"/>
        </w:rPr>
        <w:t xml:space="preserve"> </w:t>
      </w:r>
      <w:r w:rsidR="00112E3D">
        <w:rPr>
          <w:sz w:val="20"/>
          <w:szCs w:val="20"/>
        </w:rPr>
        <w:t xml:space="preserve">and services </w:t>
      </w:r>
      <w:r w:rsidR="00BA3306">
        <w:rPr>
          <w:sz w:val="20"/>
          <w:szCs w:val="20"/>
        </w:rPr>
        <w:t>described in Schedule 2</w:t>
      </w:r>
      <w:r>
        <w:rPr>
          <w:sz w:val="20"/>
          <w:szCs w:val="20"/>
        </w:rPr>
        <w:t>.</w:t>
      </w:r>
    </w:p>
    <w:p w14:paraId="62F35F37" w14:textId="591B0337" w:rsidR="008967E5" w:rsidRPr="008967E5" w:rsidRDefault="008967E5" w:rsidP="001F30B7">
      <w:pPr>
        <w:spacing w:line="288" w:lineRule="auto"/>
        <w:ind w:left="426"/>
        <w:jc w:val="both"/>
        <w:rPr>
          <w:bCs/>
          <w:sz w:val="20"/>
          <w:szCs w:val="20"/>
        </w:rPr>
      </w:pPr>
      <w:r>
        <w:rPr>
          <w:b/>
          <w:sz w:val="20"/>
          <w:szCs w:val="20"/>
        </w:rPr>
        <w:t xml:space="preserve">Guardian </w:t>
      </w:r>
      <w:r w:rsidRPr="008967E5">
        <w:rPr>
          <w:bCs/>
          <w:sz w:val="20"/>
          <w:szCs w:val="20"/>
        </w:rPr>
        <w:t>means</w:t>
      </w:r>
      <w:r>
        <w:rPr>
          <w:bCs/>
          <w:sz w:val="20"/>
          <w:szCs w:val="20"/>
        </w:rPr>
        <w:t xml:space="preserve"> an </w:t>
      </w:r>
      <w:r w:rsidRPr="008967E5">
        <w:rPr>
          <w:bCs/>
          <w:sz w:val="20"/>
          <w:szCs w:val="20"/>
        </w:rPr>
        <w:t xml:space="preserve">individual staff </w:t>
      </w:r>
      <w:r>
        <w:rPr>
          <w:bCs/>
          <w:sz w:val="20"/>
          <w:szCs w:val="20"/>
        </w:rPr>
        <w:t>member</w:t>
      </w:r>
      <w:r w:rsidRPr="008967E5">
        <w:rPr>
          <w:bCs/>
          <w:sz w:val="20"/>
          <w:szCs w:val="20"/>
        </w:rPr>
        <w:t xml:space="preserve"> </w:t>
      </w:r>
      <w:r>
        <w:rPr>
          <w:bCs/>
          <w:sz w:val="20"/>
          <w:szCs w:val="20"/>
        </w:rPr>
        <w:t>employed or engaged by</w:t>
      </w:r>
      <w:r w:rsidRPr="008967E5">
        <w:rPr>
          <w:bCs/>
          <w:sz w:val="20"/>
          <w:szCs w:val="20"/>
        </w:rPr>
        <w:t xml:space="preserve"> GSL who </w:t>
      </w:r>
      <w:r>
        <w:rPr>
          <w:bCs/>
          <w:sz w:val="20"/>
          <w:szCs w:val="20"/>
        </w:rPr>
        <w:t>acts as</w:t>
      </w:r>
      <w:r w:rsidRPr="008967E5">
        <w:rPr>
          <w:bCs/>
          <w:sz w:val="20"/>
          <w:szCs w:val="20"/>
        </w:rPr>
        <w:t xml:space="preserve"> the contact person for Customer </w:t>
      </w:r>
      <w:r>
        <w:rPr>
          <w:bCs/>
          <w:sz w:val="20"/>
          <w:szCs w:val="20"/>
        </w:rPr>
        <w:t>S</w:t>
      </w:r>
      <w:r w:rsidRPr="008967E5">
        <w:rPr>
          <w:bCs/>
          <w:sz w:val="20"/>
          <w:szCs w:val="20"/>
        </w:rPr>
        <w:t>taff in relation to the Staff Liaison Services</w:t>
      </w:r>
      <w:r>
        <w:rPr>
          <w:bCs/>
          <w:sz w:val="20"/>
          <w:szCs w:val="20"/>
        </w:rPr>
        <w:t xml:space="preserve"> and </w:t>
      </w:r>
      <w:r w:rsidRPr="008967E5">
        <w:rPr>
          <w:b/>
          <w:sz w:val="20"/>
          <w:szCs w:val="20"/>
        </w:rPr>
        <w:t>Guardians</w:t>
      </w:r>
      <w:r>
        <w:rPr>
          <w:bCs/>
          <w:sz w:val="20"/>
          <w:szCs w:val="20"/>
        </w:rPr>
        <w:t xml:space="preserve"> shall mean all of any of them.</w:t>
      </w:r>
    </w:p>
    <w:p w14:paraId="6246B4CA" w14:textId="4EAFE18B" w:rsidR="001F30B7" w:rsidRDefault="001F30B7" w:rsidP="001F30B7">
      <w:pPr>
        <w:spacing w:line="288" w:lineRule="auto"/>
        <w:ind w:left="426"/>
        <w:jc w:val="both"/>
        <w:rPr>
          <w:b/>
          <w:sz w:val="20"/>
          <w:szCs w:val="20"/>
        </w:rPr>
      </w:pPr>
      <w:r>
        <w:rPr>
          <w:b/>
          <w:sz w:val="20"/>
          <w:szCs w:val="20"/>
        </w:rPr>
        <w:t>Hosted Services</w:t>
      </w:r>
      <w:r>
        <w:rPr>
          <w:sz w:val="20"/>
          <w:szCs w:val="20"/>
        </w:rPr>
        <w:t xml:space="preserve"> is defined in clause 3.1.1.</w:t>
      </w:r>
    </w:p>
    <w:p w14:paraId="0E0236DC" w14:textId="77777777" w:rsidR="001F30B7" w:rsidRDefault="001F30B7" w:rsidP="001F30B7">
      <w:pPr>
        <w:spacing w:line="288" w:lineRule="auto"/>
        <w:ind w:left="426"/>
        <w:jc w:val="both"/>
        <w:rPr>
          <w:b/>
          <w:sz w:val="20"/>
          <w:szCs w:val="20"/>
        </w:rPr>
      </w:pPr>
      <w:r>
        <w:rPr>
          <w:b/>
          <w:sz w:val="20"/>
          <w:szCs w:val="20"/>
        </w:rPr>
        <w:t>Initial Period</w:t>
      </w:r>
      <w:r>
        <w:rPr>
          <w:sz w:val="20"/>
          <w:szCs w:val="20"/>
        </w:rPr>
        <w:t xml:space="preserve"> is defined in clause 2.2.</w:t>
      </w:r>
    </w:p>
    <w:p w14:paraId="05FF3E76" w14:textId="77777777" w:rsidR="001F30B7" w:rsidRDefault="001F30B7" w:rsidP="001F30B7">
      <w:pPr>
        <w:spacing w:line="288" w:lineRule="auto"/>
        <w:ind w:left="426"/>
        <w:jc w:val="both"/>
        <w:rPr>
          <w:b/>
          <w:sz w:val="20"/>
          <w:szCs w:val="20"/>
        </w:rPr>
      </w:pPr>
      <w:r>
        <w:rPr>
          <w:b/>
          <w:sz w:val="20"/>
          <w:szCs w:val="20"/>
        </w:rPr>
        <w:t>IP</w:t>
      </w:r>
      <w:r>
        <w:rPr>
          <w:sz w:val="20"/>
          <w:szCs w:val="20"/>
        </w:rPr>
        <w:t xml:space="preserve"> means any intellectual property rights of any kind, whether registered or unregistered, and including applications, renewals, extensions, and rights to claim priority, in each case anywhere in the world.</w:t>
      </w:r>
    </w:p>
    <w:p w14:paraId="2AA70656" w14:textId="389EB507" w:rsidR="00610D9A" w:rsidRDefault="00610D9A" w:rsidP="001F30B7">
      <w:pPr>
        <w:spacing w:line="288" w:lineRule="auto"/>
        <w:ind w:left="426"/>
        <w:jc w:val="both"/>
        <w:rPr>
          <w:b/>
          <w:sz w:val="20"/>
          <w:szCs w:val="20"/>
        </w:rPr>
      </w:pPr>
      <w:r>
        <w:rPr>
          <w:b/>
          <w:sz w:val="20"/>
          <w:szCs w:val="20"/>
        </w:rPr>
        <w:t>National Requirements</w:t>
      </w:r>
      <w:r w:rsidRPr="00610D9A">
        <w:rPr>
          <w:bCs/>
          <w:sz w:val="20"/>
          <w:szCs w:val="20"/>
        </w:rPr>
        <w:t xml:space="preserve"> means</w:t>
      </w:r>
      <w:r>
        <w:rPr>
          <w:bCs/>
          <w:sz w:val="20"/>
          <w:szCs w:val="20"/>
        </w:rPr>
        <w:t xml:space="preserve"> </w:t>
      </w:r>
      <w:r>
        <w:rPr>
          <w:sz w:val="20"/>
          <w:szCs w:val="20"/>
        </w:rPr>
        <w:t>any law, regulation or gui</w:t>
      </w:r>
      <w:r w:rsidR="00A65533">
        <w:rPr>
          <w:sz w:val="20"/>
          <w:szCs w:val="20"/>
        </w:rPr>
        <w:t>dance</w:t>
      </w:r>
      <w:r>
        <w:rPr>
          <w:sz w:val="20"/>
          <w:szCs w:val="20"/>
        </w:rPr>
        <w:t xml:space="preserve"> of the United Kingdom or of a part of the United Kingdom </w:t>
      </w:r>
      <w:r w:rsidR="00A13171">
        <w:rPr>
          <w:bCs/>
          <w:sz w:val="20"/>
          <w:szCs w:val="20"/>
        </w:rPr>
        <w:t>in connection with</w:t>
      </w:r>
      <w:r>
        <w:rPr>
          <w:bCs/>
          <w:sz w:val="20"/>
          <w:szCs w:val="20"/>
        </w:rPr>
        <w:t xml:space="preserve"> the</w:t>
      </w:r>
      <w:r w:rsidR="00A13171">
        <w:rPr>
          <w:bCs/>
          <w:sz w:val="20"/>
          <w:szCs w:val="20"/>
        </w:rPr>
        <w:t xml:space="preserve"> appointment of </w:t>
      </w:r>
      <w:r w:rsidRPr="00610D9A">
        <w:rPr>
          <w:bCs/>
          <w:sz w:val="20"/>
          <w:szCs w:val="20"/>
        </w:rPr>
        <w:t>Freedom to Speak Up Guardians</w:t>
      </w:r>
      <w:r>
        <w:rPr>
          <w:bCs/>
          <w:sz w:val="20"/>
          <w:szCs w:val="20"/>
        </w:rPr>
        <w:t xml:space="preserve"> by primary care provider organisations, including any </w:t>
      </w:r>
      <w:r>
        <w:rPr>
          <w:sz w:val="20"/>
          <w:szCs w:val="20"/>
        </w:rPr>
        <w:t xml:space="preserve">law, regulation or guidelines that </w:t>
      </w:r>
      <w:r w:rsidR="00C72E88" w:rsidRPr="00C72E88">
        <w:rPr>
          <w:sz w:val="20"/>
          <w:szCs w:val="20"/>
        </w:rPr>
        <w:t>are published and publicly available and/or notified to the Customer</w:t>
      </w:r>
      <w:r w:rsidR="006A7FAF">
        <w:rPr>
          <w:sz w:val="20"/>
          <w:szCs w:val="20"/>
        </w:rPr>
        <w:t xml:space="preserve"> </w:t>
      </w:r>
      <w:r>
        <w:rPr>
          <w:sz w:val="20"/>
          <w:szCs w:val="20"/>
        </w:rPr>
        <w:t xml:space="preserve">by any </w:t>
      </w:r>
      <w:r w:rsidR="006A7FAF">
        <w:rPr>
          <w:sz w:val="20"/>
          <w:szCs w:val="20"/>
        </w:rPr>
        <w:t>regulator or competent</w:t>
      </w:r>
      <w:r>
        <w:rPr>
          <w:sz w:val="20"/>
          <w:szCs w:val="20"/>
        </w:rPr>
        <w:t xml:space="preserve"> body</w:t>
      </w:r>
      <w:r w:rsidR="00A13171">
        <w:rPr>
          <w:sz w:val="20"/>
          <w:szCs w:val="20"/>
        </w:rPr>
        <w:t xml:space="preserve"> for example the </w:t>
      </w:r>
      <w:r w:rsidR="00C72E88" w:rsidRPr="00C72E88">
        <w:rPr>
          <w:sz w:val="20"/>
          <w:szCs w:val="20"/>
        </w:rPr>
        <w:t xml:space="preserve">Department of Health and Social Care, NHS England, the National Guardian’s Office, the Care Quality Commission </w:t>
      </w:r>
      <w:r w:rsidR="00A13171">
        <w:rPr>
          <w:sz w:val="20"/>
          <w:szCs w:val="20"/>
        </w:rPr>
        <w:t>and any successor entities</w:t>
      </w:r>
      <w:r w:rsidR="00ED3FC3">
        <w:rPr>
          <w:sz w:val="20"/>
          <w:szCs w:val="20"/>
        </w:rPr>
        <w:t xml:space="preserve"> of the foregoing</w:t>
      </w:r>
      <w:r>
        <w:rPr>
          <w:sz w:val="20"/>
          <w:szCs w:val="20"/>
        </w:rPr>
        <w:t>.</w:t>
      </w:r>
    </w:p>
    <w:p w14:paraId="2C0BF29C" w14:textId="00C1ECD3" w:rsidR="001F30B7" w:rsidRDefault="001F30B7" w:rsidP="001F30B7">
      <w:pPr>
        <w:spacing w:line="288" w:lineRule="auto"/>
        <w:ind w:left="426"/>
        <w:jc w:val="both"/>
        <w:rPr>
          <w:b/>
          <w:sz w:val="20"/>
          <w:szCs w:val="20"/>
        </w:rPr>
      </w:pPr>
      <w:r>
        <w:rPr>
          <w:b/>
          <w:sz w:val="20"/>
          <w:szCs w:val="20"/>
        </w:rPr>
        <w:t>Order Form</w:t>
      </w:r>
      <w:r>
        <w:rPr>
          <w:sz w:val="20"/>
          <w:szCs w:val="20"/>
        </w:rPr>
        <w:t xml:space="preserve"> means the </w:t>
      </w:r>
      <w:r w:rsidR="00260821">
        <w:rPr>
          <w:sz w:val="20"/>
          <w:szCs w:val="20"/>
        </w:rPr>
        <w:t xml:space="preserve">online </w:t>
      </w:r>
      <w:r>
        <w:rPr>
          <w:sz w:val="20"/>
          <w:szCs w:val="20"/>
        </w:rPr>
        <w:t>order for the Services under th</w:t>
      </w:r>
      <w:r w:rsidR="00260821">
        <w:rPr>
          <w:sz w:val="20"/>
          <w:szCs w:val="20"/>
        </w:rPr>
        <w:t>is</w:t>
      </w:r>
      <w:r>
        <w:rPr>
          <w:sz w:val="20"/>
          <w:szCs w:val="20"/>
        </w:rPr>
        <w:t xml:space="preserve"> Agreement that has been </w:t>
      </w:r>
      <w:r w:rsidR="00260821">
        <w:rPr>
          <w:sz w:val="20"/>
          <w:szCs w:val="20"/>
        </w:rPr>
        <w:t>completed by the Customer</w:t>
      </w:r>
      <w:r w:rsidR="00C012EE">
        <w:rPr>
          <w:sz w:val="20"/>
          <w:szCs w:val="20"/>
        </w:rPr>
        <w:t xml:space="preserve"> and which will be confirmed by email correspondence from GSL to the Customer</w:t>
      </w:r>
      <w:r w:rsidR="00C012EE">
        <w:rPr>
          <w:rStyle w:val="FootnoteReference"/>
          <w:sz w:val="20"/>
          <w:szCs w:val="20"/>
        </w:rPr>
        <w:footnoteReference w:id="1"/>
      </w:r>
      <w:r>
        <w:rPr>
          <w:sz w:val="20"/>
          <w:szCs w:val="20"/>
        </w:rPr>
        <w:t>.</w:t>
      </w:r>
    </w:p>
    <w:p w14:paraId="616717EC" w14:textId="35E2C50C" w:rsidR="001F30B7" w:rsidRDefault="001F30B7" w:rsidP="001F30B7">
      <w:pPr>
        <w:spacing w:line="288" w:lineRule="auto"/>
        <w:ind w:left="426"/>
        <w:jc w:val="both"/>
        <w:rPr>
          <w:b/>
          <w:sz w:val="20"/>
          <w:szCs w:val="20"/>
        </w:rPr>
      </w:pPr>
      <w:r>
        <w:rPr>
          <w:b/>
          <w:sz w:val="20"/>
          <w:szCs w:val="20"/>
        </w:rPr>
        <w:t>party</w:t>
      </w:r>
      <w:r>
        <w:rPr>
          <w:sz w:val="20"/>
          <w:szCs w:val="20"/>
        </w:rPr>
        <w:t xml:space="preserve"> means the Customer or </w:t>
      </w:r>
      <w:r w:rsidR="009B7E3E">
        <w:rPr>
          <w:sz w:val="20"/>
          <w:szCs w:val="20"/>
        </w:rPr>
        <w:t>GSL</w:t>
      </w:r>
      <w:r>
        <w:rPr>
          <w:sz w:val="20"/>
          <w:szCs w:val="20"/>
        </w:rPr>
        <w:t xml:space="preserve"> and </w:t>
      </w:r>
      <w:r>
        <w:rPr>
          <w:b/>
          <w:sz w:val="20"/>
          <w:szCs w:val="20"/>
        </w:rPr>
        <w:t>parties</w:t>
      </w:r>
      <w:r>
        <w:rPr>
          <w:sz w:val="20"/>
          <w:szCs w:val="20"/>
        </w:rPr>
        <w:t xml:space="preserve"> means both of them.</w:t>
      </w:r>
    </w:p>
    <w:p w14:paraId="644C7119" w14:textId="6D36FD44" w:rsidR="001F30B7" w:rsidRDefault="001F30B7" w:rsidP="001F30B7">
      <w:pPr>
        <w:spacing w:line="288" w:lineRule="auto"/>
        <w:ind w:left="426"/>
        <w:jc w:val="both"/>
        <w:rPr>
          <w:b/>
          <w:sz w:val="20"/>
          <w:szCs w:val="20"/>
        </w:rPr>
      </w:pPr>
      <w:r>
        <w:rPr>
          <w:b/>
          <w:sz w:val="20"/>
          <w:szCs w:val="20"/>
        </w:rPr>
        <w:t>Receiving Party</w:t>
      </w:r>
      <w:r>
        <w:rPr>
          <w:sz w:val="20"/>
          <w:szCs w:val="20"/>
        </w:rPr>
        <w:t xml:space="preserve"> is defined in the d</w:t>
      </w:r>
      <w:r w:rsidR="00C256AD">
        <w:rPr>
          <w:sz w:val="20"/>
          <w:szCs w:val="20"/>
        </w:rPr>
        <w:t>e</w:t>
      </w:r>
      <w:r>
        <w:rPr>
          <w:sz w:val="20"/>
          <w:szCs w:val="20"/>
        </w:rPr>
        <w:t>finition of Confidential Information.</w:t>
      </w:r>
    </w:p>
    <w:p w14:paraId="639BA818" w14:textId="77777777" w:rsidR="001F30B7" w:rsidRDefault="001F30B7" w:rsidP="001F30B7">
      <w:pPr>
        <w:spacing w:line="288" w:lineRule="auto"/>
        <w:ind w:left="426"/>
        <w:jc w:val="both"/>
        <w:rPr>
          <w:b/>
          <w:sz w:val="20"/>
          <w:szCs w:val="20"/>
        </w:rPr>
      </w:pPr>
      <w:r>
        <w:rPr>
          <w:b/>
          <w:sz w:val="20"/>
          <w:szCs w:val="20"/>
        </w:rPr>
        <w:t>Renewal Period</w:t>
      </w:r>
      <w:r>
        <w:rPr>
          <w:sz w:val="20"/>
          <w:szCs w:val="20"/>
        </w:rPr>
        <w:t xml:space="preserve"> is defined in clause 2.3.</w:t>
      </w:r>
    </w:p>
    <w:p w14:paraId="25E11E13" w14:textId="5A045BCF" w:rsidR="001F30B7" w:rsidRDefault="001F30B7" w:rsidP="009C0689">
      <w:pPr>
        <w:spacing w:line="288" w:lineRule="auto"/>
        <w:ind w:left="426"/>
        <w:jc w:val="both"/>
        <w:rPr>
          <w:b/>
          <w:sz w:val="20"/>
          <w:szCs w:val="20"/>
        </w:rPr>
      </w:pPr>
      <w:r>
        <w:rPr>
          <w:b/>
          <w:sz w:val="20"/>
          <w:szCs w:val="20"/>
        </w:rPr>
        <w:t>Services</w:t>
      </w:r>
      <w:r>
        <w:rPr>
          <w:sz w:val="20"/>
          <w:szCs w:val="20"/>
        </w:rPr>
        <w:t xml:space="preserve"> are defined in clause 3.1.</w:t>
      </w:r>
    </w:p>
    <w:p w14:paraId="753FBEEE" w14:textId="5C9EA451" w:rsidR="0018016C" w:rsidRPr="0018016C" w:rsidRDefault="0018016C" w:rsidP="0018016C">
      <w:pPr>
        <w:spacing w:line="288" w:lineRule="auto"/>
        <w:ind w:left="426"/>
        <w:jc w:val="both"/>
        <w:rPr>
          <w:bCs/>
          <w:sz w:val="20"/>
          <w:szCs w:val="20"/>
        </w:rPr>
      </w:pPr>
      <w:r>
        <w:rPr>
          <w:b/>
          <w:sz w:val="20"/>
          <w:szCs w:val="20"/>
        </w:rPr>
        <w:t xml:space="preserve">Staff Liaison Services </w:t>
      </w:r>
      <w:r>
        <w:rPr>
          <w:bCs/>
          <w:sz w:val="20"/>
          <w:szCs w:val="20"/>
        </w:rPr>
        <w:t xml:space="preserve">is defined in clause </w:t>
      </w:r>
      <w:r>
        <w:rPr>
          <w:bCs/>
          <w:sz w:val="20"/>
          <w:szCs w:val="20"/>
        </w:rPr>
        <w:fldChar w:fldCharType="begin"/>
      </w:r>
      <w:r>
        <w:rPr>
          <w:bCs/>
          <w:sz w:val="20"/>
          <w:szCs w:val="20"/>
        </w:rPr>
        <w:instrText xml:space="preserve"> REF _Ref216448418 \r \h </w:instrText>
      </w:r>
      <w:r>
        <w:rPr>
          <w:bCs/>
          <w:sz w:val="20"/>
          <w:szCs w:val="20"/>
        </w:rPr>
      </w:r>
      <w:r>
        <w:rPr>
          <w:bCs/>
          <w:sz w:val="20"/>
          <w:szCs w:val="20"/>
        </w:rPr>
        <w:fldChar w:fldCharType="separate"/>
      </w:r>
      <w:r>
        <w:rPr>
          <w:bCs/>
          <w:sz w:val="20"/>
          <w:szCs w:val="20"/>
        </w:rPr>
        <w:t>3.1.3</w:t>
      </w:r>
      <w:r>
        <w:rPr>
          <w:bCs/>
          <w:sz w:val="20"/>
          <w:szCs w:val="20"/>
        </w:rPr>
        <w:fldChar w:fldCharType="end"/>
      </w:r>
      <w:r>
        <w:rPr>
          <w:bCs/>
          <w:sz w:val="20"/>
          <w:szCs w:val="20"/>
        </w:rPr>
        <w:t>.</w:t>
      </w:r>
    </w:p>
    <w:p w14:paraId="484B74C7" w14:textId="38533931" w:rsidR="001F30B7" w:rsidRDefault="001F30B7" w:rsidP="001F30B7">
      <w:pPr>
        <w:spacing w:line="288" w:lineRule="auto"/>
        <w:ind w:left="426"/>
        <w:jc w:val="both"/>
        <w:rPr>
          <w:b/>
          <w:sz w:val="20"/>
          <w:szCs w:val="20"/>
        </w:rPr>
      </w:pPr>
      <w:r>
        <w:rPr>
          <w:b/>
          <w:sz w:val="20"/>
          <w:szCs w:val="20"/>
        </w:rPr>
        <w:t>Support Services</w:t>
      </w:r>
      <w:r>
        <w:rPr>
          <w:sz w:val="20"/>
          <w:szCs w:val="20"/>
        </w:rPr>
        <w:t xml:space="preserve"> is defined in clause </w:t>
      </w:r>
      <w:r w:rsidR="0018016C">
        <w:rPr>
          <w:sz w:val="20"/>
          <w:szCs w:val="20"/>
        </w:rPr>
        <w:fldChar w:fldCharType="begin"/>
      </w:r>
      <w:r w:rsidR="0018016C">
        <w:rPr>
          <w:sz w:val="20"/>
          <w:szCs w:val="20"/>
        </w:rPr>
        <w:instrText xml:space="preserve"> REF _Ref216448467 \r \h </w:instrText>
      </w:r>
      <w:r w:rsidR="0018016C">
        <w:rPr>
          <w:sz w:val="20"/>
          <w:szCs w:val="20"/>
        </w:rPr>
      </w:r>
      <w:r w:rsidR="0018016C">
        <w:rPr>
          <w:sz w:val="20"/>
          <w:szCs w:val="20"/>
        </w:rPr>
        <w:fldChar w:fldCharType="separate"/>
      </w:r>
      <w:r w:rsidR="0018016C">
        <w:rPr>
          <w:sz w:val="20"/>
          <w:szCs w:val="20"/>
        </w:rPr>
        <w:t>3.1.2</w:t>
      </w:r>
      <w:r w:rsidR="0018016C">
        <w:rPr>
          <w:sz w:val="20"/>
          <w:szCs w:val="20"/>
        </w:rPr>
        <w:fldChar w:fldCharType="end"/>
      </w:r>
      <w:r>
        <w:rPr>
          <w:sz w:val="20"/>
          <w:szCs w:val="20"/>
        </w:rPr>
        <w:t>.</w:t>
      </w:r>
    </w:p>
    <w:p w14:paraId="6C7F45FB" w14:textId="77777777" w:rsidR="001F30B7" w:rsidRDefault="001F30B7" w:rsidP="00D70820">
      <w:pPr>
        <w:spacing w:line="288" w:lineRule="auto"/>
        <w:ind w:firstLine="426"/>
        <w:jc w:val="both"/>
        <w:rPr>
          <w:b/>
          <w:sz w:val="20"/>
          <w:szCs w:val="20"/>
        </w:rPr>
      </w:pPr>
      <w:r>
        <w:rPr>
          <w:b/>
          <w:sz w:val="20"/>
          <w:szCs w:val="20"/>
        </w:rPr>
        <w:t>Usage Data</w:t>
      </w:r>
      <w:r>
        <w:rPr>
          <w:sz w:val="20"/>
          <w:szCs w:val="20"/>
        </w:rPr>
        <w:t xml:space="preserve"> is defined in clause 7.2.</w:t>
      </w:r>
    </w:p>
    <w:p w14:paraId="69ACA2B2" w14:textId="460E3D61" w:rsidR="001F30B7" w:rsidRDefault="001F30B7" w:rsidP="001F30B7">
      <w:pPr>
        <w:numPr>
          <w:ilvl w:val="1"/>
          <w:numId w:val="2"/>
        </w:numPr>
        <w:pBdr>
          <w:top w:val="nil"/>
          <w:left w:val="nil"/>
          <w:bottom w:val="nil"/>
          <w:right w:val="nil"/>
          <w:between w:val="nil"/>
        </w:pBdr>
        <w:spacing w:line="288" w:lineRule="auto"/>
        <w:ind w:left="426" w:hanging="284"/>
        <w:jc w:val="both"/>
        <w:rPr>
          <w:sz w:val="20"/>
          <w:szCs w:val="20"/>
        </w:rPr>
      </w:pPr>
      <w:r>
        <w:rPr>
          <w:sz w:val="20"/>
          <w:szCs w:val="20"/>
        </w:rPr>
        <w:t xml:space="preserve">In </w:t>
      </w:r>
      <w:r w:rsidR="009B7E3E">
        <w:rPr>
          <w:sz w:val="20"/>
          <w:szCs w:val="20"/>
        </w:rPr>
        <w:t>this Agreement</w:t>
      </w:r>
      <w:r>
        <w:rPr>
          <w:sz w:val="20"/>
          <w:szCs w:val="20"/>
        </w:rPr>
        <w:t>, the following rules of interpretation apply:</w:t>
      </w:r>
    </w:p>
    <w:p w14:paraId="1EEA71E4" w14:textId="7349C081" w:rsidR="001F30B7" w:rsidRDefault="001F30B7" w:rsidP="001F30B7">
      <w:pPr>
        <w:numPr>
          <w:ilvl w:val="2"/>
          <w:numId w:val="2"/>
        </w:numPr>
        <w:pBdr>
          <w:top w:val="nil"/>
          <w:left w:val="nil"/>
          <w:bottom w:val="nil"/>
          <w:right w:val="nil"/>
          <w:between w:val="nil"/>
        </w:pBdr>
        <w:spacing w:line="288" w:lineRule="auto"/>
        <w:ind w:left="1418" w:hanging="284"/>
        <w:jc w:val="both"/>
        <w:rPr>
          <w:sz w:val="20"/>
          <w:szCs w:val="20"/>
        </w:rPr>
      </w:pPr>
      <w:r>
        <w:rPr>
          <w:sz w:val="20"/>
          <w:szCs w:val="20"/>
        </w:rPr>
        <w:t xml:space="preserve">Headings do not affect the interpretation of </w:t>
      </w:r>
      <w:r w:rsidR="009B7E3E">
        <w:rPr>
          <w:sz w:val="20"/>
          <w:szCs w:val="20"/>
        </w:rPr>
        <w:t>this Agreement</w:t>
      </w:r>
      <w:r>
        <w:rPr>
          <w:sz w:val="20"/>
          <w:szCs w:val="20"/>
        </w:rPr>
        <w:t>.</w:t>
      </w:r>
    </w:p>
    <w:p w14:paraId="231FE889" w14:textId="77777777" w:rsidR="001F30B7" w:rsidRDefault="001F30B7" w:rsidP="001F30B7">
      <w:pPr>
        <w:numPr>
          <w:ilvl w:val="2"/>
          <w:numId w:val="2"/>
        </w:numPr>
        <w:pBdr>
          <w:top w:val="nil"/>
          <w:left w:val="nil"/>
          <w:bottom w:val="nil"/>
          <w:right w:val="nil"/>
          <w:between w:val="nil"/>
        </w:pBdr>
        <w:spacing w:line="288" w:lineRule="auto"/>
        <w:ind w:left="1418" w:hanging="284"/>
        <w:jc w:val="both"/>
        <w:rPr>
          <w:sz w:val="20"/>
          <w:szCs w:val="20"/>
        </w:rPr>
      </w:pPr>
      <w:r>
        <w:rPr>
          <w:sz w:val="20"/>
          <w:szCs w:val="20"/>
        </w:rPr>
        <w:t>Words in the singular include the plural and vice versa.</w:t>
      </w:r>
    </w:p>
    <w:p w14:paraId="1A2885CC" w14:textId="77777777" w:rsidR="001F30B7" w:rsidRDefault="001F30B7" w:rsidP="001F30B7">
      <w:pPr>
        <w:numPr>
          <w:ilvl w:val="2"/>
          <w:numId w:val="2"/>
        </w:numPr>
        <w:pBdr>
          <w:top w:val="nil"/>
          <w:left w:val="nil"/>
          <w:bottom w:val="nil"/>
          <w:right w:val="nil"/>
          <w:between w:val="nil"/>
        </w:pBdr>
        <w:spacing w:line="288" w:lineRule="auto"/>
        <w:ind w:left="1418" w:hanging="284"/>
        <w:jc w:val="both"/>
        <w:rPr>
          <w:sz w:val="20"/>
          <w:szCs w:val="20"/>
        </w:rPr>
      </w:pPr>
      <w:r>
        <w:rPr>
          <w:sz w:val="20"/>
          <w:szCs w:val="20"/>
        </w:rPr>
        <w:t>References to one gender include all genders.</w:t>
      </w:r>
    </w:p>
    <w:p w14:paraId="1FA1952A" w14:textId="31B6233E" w:rsidR="001F30B7" w:rsidRDefault="001F30B7" w:rsidP="001F30B7">
      <w:pPr>
        <w:numPr>
          <w:ilvl w:val="2"/>
          <w:numId w:val="2"/>
        </w:numPr>
        <w:pBdr>
          <w:top w:val="nil"/>
          <w:left w:val="nil"/>
          <w:bottom w:val="nil"/>
          <w:right w:val="nil"/>
          <w:between w:val="nil"/>
        </w:pBdr>
        <w:spacing w:line="288" w:lineRule="auto"/>
        <w:ind w:left="1418" w:hanging="284"/>
        <w:jc w:val="both"/>
        <w:rPr>
          <w:sz w:val="20"/>
          <w:szCs w:val="20"/>
        </w:rPr>
      </w:pPr>
      <w:r>
        <w:rPr>
          <w:sz w:val="20"/>
          <w:szCs w:val="20"/>
        </w:rPr>
        <w:t xml:space="preserve">References to any </w:t>
      </w:r>
      <w:r w:rsidR="008551A9">
        <w:rPr>
          <w:sz w:val="20"/>
          <w:szCs w:val="20"/>
        </w:rPr>
        <w:t xml:space="preserve">law, regulation, guideline or other </w:t>
      </w:r>
      <w:r>
        <w:rPr>
          <w:sz w:val="20"/>
          <w:szCs w:val="20"/>
        </w:rPr>
        <w:t xml:space="preserve">enactment are to </w:t>
      </w:r>
      <w:r w:rsidR="008551A9">
        <w:rPr>
          <w:sz w:val="20"/>
          <w:szCs w:val="20"/>
        </w:rPr>
        <w:t>such</w:t>
      </w:r>
      <w:r>
        <w:rPr>
          <w:sz w:val="20"/>
          <w:szCs w:val="20"/>
        </w:rPr>
        <w:t xml:space="preserve"> enactment as amended or re-enacted from time to time, and including any secondary legislation made under that enactment.</w:t>
      </w:r>
    </w:p>
    <w:p w14:paraId="14E42CA0" w14:textId="1FCDEFFF" w:rsidR="001F30B7" w:rsidRDefault="001F30B7" w:rsidP="001F30B7">
      <w:pPr>
        <w:numPr>
          <w:ilvl w:val="2"/>
          <w:numId w:val="2"/>
        </w:numPr>
        <w:pBdr>
          <w:top w:val="nil"/>
          <w:left w:val="nil"/>
          <w:bottom w:val="nil"/>
          <w:right w:val="nil"/>
          <w:between w:val="nil"/>
        </w:pBdr>
        <w:spacing w:line="288" w:lineRule="auto"/>
        <w:ind w:left="1418" w:hanging="284"/>
        <w:jc w:val="both"/>
        <w:rPr>
          <w:sz w:val="20"/>
          <w:szCs w:val="20"/>
        </w:rPr>
      </w:pPr>
      <w:r>
        <w:rPr>
          <w:sz w:val="20"/>
          <w:szCs w:val="20"/>
        </w:rPr>
        <w:t>References to clauses are to clauses in th</w:t>
      </w:r>
      <w:r w:rsidR="008967E5">
        <w:rPr>
          <w:sz w:val="20"/>
          <w:szCs w:val="20"/>
        </w:rPr>
        <w:t xml:space="preserve">is Agreement </w:t>
      </w:r>
      <w:r>
        <w:rPr>
          <w:sz w:val="20"/>
          <w:szCs w:val="20"/>
        </w:rPr>
        <w:t xml:space="preserve">and to the Schedules are to the Schedules to </w:t>
      </w:r>
      <w:r w:rsidR="008967E5">
        <w:rPr>
          <w:sz w:val="20"/>
          <w:szCs w:val="20"/>
        </w:rPr>
        <w:t>this Agreement</w:t>
      </w:r>
      <w:r>
        <w:rPr>
          <w:sz w:val="20"/>
          <w:szCs w:val="20"/>
        </w:rPr>
        <w:t xml:space="preserve"> and to paragraphs are to paragraphs in the Schedules. The Schedules have effect as if set out in full in the body of </w:t>
      </w:r>
      <w:r w:rsidR="008967E5">
        <w:rPr>
          <w:sz w:val="20"/>
          <w:szCs w:val="20"/>
        </w:rPr>
        <w:t>this Agreement</w:t>
      </w:r>
      <w:r>
        <w:rPr>
          <w:sz w:val="20"/>
          <w:szCs w:val="20"/>
        </w:rPr>
        <w:t xml:space="preserve"> and any reference to </w:t>
      </w:r>
      <w:r w:rsidR="008967E5">
        <w:rPr>
          <w:sz w:val="20"/>
          <w:szCs w:val="20"/>
        </w:rPr>
        <w:t xml:space="preserve">this Agreement </w:t>
      </w:r>
      <w:r>
        <w:rPr>
          <w:sz w:val="20"/>
          <w:szCs w:val="20"/>
        </w:rPr>
        <w:t>includes the Schedules.</w:t>
      </w:r>
    </w:p>
    <w:p w14:paraId="1090AABA" w14:textId="77777777" w:rsidR="001F30B7" w:rsidRDefault="001F30B7" w:rsidP="001F30B7">
      <w:pPr>
        <w:numPr>
          <w:ilvl w:val="2"/>
          <w:numId w:val="2"/>
        </w:numPr>
        <w:pBdr>
          <w:top w:val="nil"/>
          <w:left w:val="nil"/>
          <w:bottom w:val="nil"/>
          <w:right w:val="nil"/>
          <w:between w:val="nil"/>
        </w:pBdr>
        <w:spacing w:line="288" w:lineRule="auto"/>
        <w:ind w:left="1418" w:hanging="284"/>
        <w:jc w:val="both"/>
        <w:rPr>
          <w:sz w:val="20"/>
          <w:szCs w:val="20"/>
        </w:rPr>
      </w:pPr>
      <w:r>
        <w:rPr>
          <w:sz w:val="20"/>
          <w:szCs w:val="20"/>
        </w:rPr>
        <w:lastRenderedPageBreak/>
        <w:t xml:space="preserve">The terms </w:t>
      </w:r>
      <w:r>
        <w:rPr>
          <w:b/>
          <w:sz w:val="20"/>
          <w:szCs w:val="20"/>
        </w:rPr>
        <w:t>including</w:t>
      </w:r>
      <w:r>
        <w:rPr>
          <w:sz w:val="20"/>
          <w:szCs w:val="20"/>
        </w:rPr>
        <w:t xml:space="preserve">, </w:t>
      </w:r>
      <w:r>
        <w:rPr>
          <w:b/>
          <w:sz w:val="20"/>
          <w:szCs w:val="20"/>
        </w:rPr>
        <w:t>include</w:t>
      </w:r>
      <w:r>
        <w:rPr>
          <w:sz w:val="20"/>
          <w:szCs w:val="20"/>
        </w:rPr>
        <w:t xml:space="preserve">, </w:t>
      </w:r>
      <w:r>
        <w:rPr>
          <w:b/>
          <w:sz w:val="20"/>
          <w:szCs w:val="20"/>
        </w:rPr>
        <w:t>in particular</w:t>
      </w:r>
      <w:r>
        <w:rPr>
          <w:sz w:val="20"/>
          <w:szCs w:val="20"/>
        </w:rPr>
        <w:t xml:space="preserve">, </w:t>
      </w:r>
      <w:r>
        <w:rPr>
          <w:b/>
          <w:sz w:val="20"/>
          <w:szCs w:val="20"/>
        </w:rPr>
        <w:t>for example</w:t>
      </w:r>
      <w:r>
        <w:rPr>
          <w:sz w:val="20"/>
          <w:szCs w:val="20"/>
        </w:rPr>
        <w:t xml:space="preserve"> and other similar terms are illustrative and do not limit the sense of the words preceding them.</w:t>
      </w:r>
    </w:p>
    <w:p w14:paraId="18F268AE" w14:textId="77777777" w:rsidR="001F30B7" w:rsidRDefault="001F30B7" w:rsidP="001F30B7">
      <w:pPr>
        <w:numPr>
          <w:ilvl w:val="2"/>
          <w:numId w:val="2"/>
        </w:numPr>
        <w:pBdr>
          <w:top w:val="nil"/>
          <w:left w:val="nil"/>
          <w:bottom w:val="nil"/>
          <w:right w:val="nil"/>
          <w:between w:val="nil"/>
        </w:pBdr>
        <w:spacing w:line="288" w:lineRule="auto"/>
        <w:ind w:left="1418" w:hanging="284"/>
        <w:jc w:val="both"/>
        <w:rPr>
          <w:sz w:val="20"/>
          <w:szCs w:val="20"/>
        </w:rPr>
      </w:pPr>
      <w:r>
        <w:rPr>
          <w:sz w:val="20"/>
          <w:szCs w:val="20"/>
        </w:rPr>
        <w:t xml:space="preserve">A reference to </w:t>
      </w:r>
      <w:r>
        <w:rPr>
          <w:b/>
          <w:sz w:val="20"/>
          <w:szCs w:val="20"/>
        </w:rPr>
        <w:t>written</w:t>
      </w:r>
      <w:r>
        <w:rPr>
          <w:sz w:val="20"/>
          <w:szCs w:val="20"/>
        </w:rPr>
        <w:t xml:space="preserve"> or </w:t>
      </w:r>
      <w:r>
        <w:rPr>
          <w:b/>
          <w:sz w:val="20"/>
          <w:szCs w:val="20"/>
        </w:rPr>
        <w:t>in writing</w:t>
      </w:r>
      <w:r>
        <w:rPr>
          <w:sz w:val="20"/>
          <w:szCs w:val="20"/>
        </w:rPr>
        <w:t xml:space="preserve"> includes email but not fax, SMS, WhatsApp or any other social media.</w:t>
      </w:r>
    </w:p>
    <w:p w14:paraId="26A69D26" w14:textId="77777777" w:rsidR="001F30B7" w:rsidRDefault="001F30B7" w:rsidP="001F30B7">
      <w:pPr>
        <w:jc w:val="both"/>
      </w:pPr>
      <w:r>
        <w:br w:type="page"/>
      </w:r>
    </w:p>
    <w:p w14:paraId="60E78EA6" w14:textId="0A783C58" w:rsidR="001F30B7" w:rsidRPr="001F30B7" w:rsidRDefault="001F30B7" w:rsidP="001F30B7">
      <w:pPr>
        <w:pStyle w:val="Heading3"/>
        <w:spacing w:line="230" w:lineRule="auto"/>
        <w:jc w:val="center"/>
        <w:rPr>
          <w:b/>
          <w:bCs/>
          <w:color w:val="000000" w:themeColor="text1"/>
        </w:rPr>
      </w:pPr>
      <w:r w:rsidRPr="001F30B7">
        <w:rPr>
          <w:b/>
          <w:bCs/>
          <w:color w:val="000000" w:themeColor="text1"/>
        </w:rPr>
        <w:lastRenderedPageBreak/>
        <w:t>Sc</w:t>
      </w:r>
      <w:r w:rsidR="00BA3306">
        <w:rPr>
          <w:b/>
          <w:bCs/>
          <w:color w:val="000000" w:themeColor="text1"/>
        </w:rPr>
        <w:t>h</w:t>
      </w:r>
      <w:r w:rsidRPr="001F30B7">
        <w:rPr>
          <w:b/>
          <w:bCs/>
          <w:color w:val="000000" w:themeColor="text1"/>
        </w:rPr>
        <w:t xml:space="preserve">edule 1 </w:t>
      </w:r>
      <w:r w:rsidR="00112E3D">
        <w:rPr>
          <w:b/>
          <w:bCs/>
          <w:color w:val="000000" w:themeColor="text1"/>
        </w:rPr>
        <w:t>–</w:t>
      </w:r>
      <w:r w:rsidRPr="001F30B7">
        <w:rPr>
          <w:b/>
          <w:bCs/>
          <w:color w:val="000000" w:themeColor="text1"/>
        </w:rPr>
        <w:t xml:space="preserve"> </w:t>
      </w:r>
      <w:r w:rsidR="00112E3D">
        <w:rPr>
          <w:b/>
          <w:bCs/>
          <w:color w:val="000000" w:themeColor="text1"/>
        </w:rPr>
        <w:t>Staff Liaison Services</w:t>
      </w:r>
    </w:p>
    <w:p w14:paraId="3F92A87F" w14:textId="77777777" w:rsidR="00112E3D" w:rsidRDefault="00112E3D" w:rsidP="00A62C03">
      <w:pPr>
        <w:spacing w:line="288" w:lineRule="auto"/>
        <w:ind w:left="567"/>
        <w:jc w:val="both"/>
        <w:rPr>
          <w:rFonts w:eastAsia="Aptos"/>
          <w:color w:val="auto"/>
          <w:kern w:val="2"/>
          <w:sz w:val="20"/>
          <w:szCs w:val="20"/>
          <w:lang w:eastAsia="en-US"/>
          <w14:ligatures w14:val="standardContextual"/>
        </w:rPr>
      </w:pPr>
    </w:p>
    <w:p w14:paraId="1C387472" w14:textId="6C894327" w:rsidR="00112E3D" w:rsidRPr="00112E3D" w:rsidRDefault="00112E3D" w:rsidP="00A62C03">
      <w:pPr>
        <w:numPr>
          <w:ilvl w:val="0"/>
          <w:numId w:val="6"/>
        </w:numPr>
        <w:spacing w:line="288" w:lineRule="auto"/>
        <w:ind w:left="567" w:hanging="567"/>
        <w:jc w:val="both"/>
        <w:rPr>
          <w:rFonts w:eastAsia="Aptos"/>
          <w:color w:val="auto"/>
          <w:kern w:val="2"/>
          <w:sz w:val="20"/>
          <w:szCs w:val="20"/>
          <w:lang w:eastAsia="en-US"/>
          <w14:ligatures w14:val="standardContextual"/>
        </w:rPr>
      </w:pPr>
      <w:r w:rsidRPr="00112E3D">
        <w:rPr>
          <w:rFonts w:eastAsia="Aptos"/>
          <w:color w:val="auto"/>
          <w:kern w:val="2"/>
          <w:sz w:val="20"/>
          <w:szCs w:val="20"/>
          <w:lang w:eastAsia="en-US"/>
          <w14:ligatures w14:val="standardContextual"/>
        </w:rPr>
        <w:t>The Staff Liaison Service will be provided by GSL through the provision of a dedicated primary care email address and phone line.  This will be the way in which Customer Staff Members can raise cases with a Guardian.</w:t>
      </w:r>
    </w:p>
    <w:p w14:paraId="447F234A" w14:textId="32B80294" w:rsidR="00112E3D" w:rsidRPr="00112E3D" w:rsidRDefault="00112E3D" w:rsidP="00A62C03">
      <w:pPr>
        <w:numPr>
          <w:ilvl w:val="0"/>
          <w:numId w:val="6"/>
        </w:numPr>
        <w:spacing w:line="288" w:lineRule="auto"/>
        <w:ind w:left="567" w:hanging="567"/>
        <w:jc w:val="both"/>
        <w:rPr>
          <w:rFonts w:eastAsia="Aptos"/>
          <w:color w:val="auto"/>
          <w:kern w:val="2"/>
          <w:sz w:val="20"/>
          <w:szCs w:val="20"/>
          <w:lang w:eastAsia="en-US"/>
          <w14:ligatures w14:val="standardContextual"/>
        </w:rPr>
      </w:pPr>
      <w:r w:rsidRPr="00112E3D">
        <w:rPr>
          <w:rFonts w:eastAsia="Aptos"/>
          <w:color w:val="auto"/>
          <w:kern w:val="2"/>
          <w:sz w:val="20"/>
          <w:szCs w:val="20"/>
          <w:lang w:eastAsia="en-US"/>
          <w14:ligatures w14:val="standardContextual"/>
        </w:rPr>
        <w:t xml:space="preserve">Hours of service: </w:t>
      </w:r>
      <w:r w:rsidR="00E33B98" w:rsidRPr="00E33B98">
        <w:rPr>
          <w:rFonts w:eastAsia="Aptos"/>
          <w:color w:val="auto"/>
          <w:kern w:val="2"/>
          <w:sz w:val="20"/>
          <w:szCs w:val="20"/>
          <w:lang w:eastAsia="en-US"/>
          <w14:ligatures w14:val="standardContextual"/>
        </w:rPr>
        <w:t>Contact with a Guardian is available 24/7/365 via telephone and email</w:t>
      </w:r>
      <w:r w:rsidR="00E33B98">
        <w:rPr>
          <w:rFonts w:eastAsia="Aptos"/>
          <w:color w:val="auto"/>
          <w:kern w:val="2"/>
          <w:sz w:val="20"/>
          <w:szCs w:val="20"/>
          <w:lang w:eastAsia="en-US"/>
          <w14:ligatures w14:val="standardContextual"/>
        </w:rPr>
        <w:t xml:space="preserve"> for </w:t>
      </w:r>
      <w:r w:rsidR="00E33B98" w:rsidRPr="00112E3D">
        <w:rPr>
          <w:rFonts w:eastAsia="Aptos"/>
          <w:color w:val="auto"/>
          <w:kern w:val="2"/>
          <w:sz w:val="20"/>
          <w:szCs w:val="20"/>
          <w:lang w:eastAsia="en-US"/>
          <w14:ligatures w14:val="standardContextual"/>
        </w:rPr>
        <w:t>Customer Staff Member</w:t>
      </w:r>
      <w:r w:rsidR="00E33B98">
        <w:rPr>
          <w:rFonts w:eastAsia="Aptos"/>
          <w:color w:val="auto"/>
          <w:kern w:val="2"/>
          <w:sz w:val="20"/>
          <w:szCs w:val="20"/>
          <w:lang w:eastAsia="en-US"/>
          <w14:ligatures w14:val="standardContextual"/>
        </w:rPr>
        <w:t>s</w:t>
      </w:r>
      <w:r w:rsidR="00E33B98" w:rsidRPr="00E33B98">
        <w:rPr>
          <w:rFonts w:eastAsia="Aptos"/>
          <w:color w:val="auto"/>
          <w:kern w:val="2"/>
          <w:sz w:val="20"/>
          <w:szCs w:val="20"/>
          <w:lang w:eastAsia="en-US"/>
          <w14:ligatures w14:val="standardContextual"/>
        </w:rPr>
        <w:t xml:space="preserve">.  Meetings related to cases </w:t>
      </w:r>
      <w:r w:rsidR="00E33B98" w:rsidRPr="00112E3D">
        <w:rPr>
          <w:rFonts w:eastAsia="Aptos"/>
          <w:color w:val="auto"/>
          <w:kern w:val="2"/>
          <w:sz w:val="20"/>
          <w:szCs w:val="20"/>
          <w:lang w:eastAsia="en-US"/>
          <w14:ligatures w14:val="standardContextual"/>
        </w:rPr>
        <w:t>raised by a Customer Staff Member</w:t>
      </w:r>
      <w:r w:rsidR="00E33B98" w:rsidRPr="00E33B98">
        <w:rPr>
          <w:rFonts w:eastAsia="Aptos"/>
          <w:color w:val="auto"/>
          <w:kern w:val="2"/>
          <w:sz w:val="20"/>
          <w:szCs w:val="20"/>
          <w:lang w:eastAsia="en-US"/>
          <w14:ligatures w14:val="standardContextual"/>
        </w:rPr>
        <w:t xml:space="preserve"> will be offered between 9:00 am and 5:00 pm Monday to Friday (except on bank holidays) and offered on a </w:t>
      </w:r>
      <w:r w:rsidR="00E33B98">
        <w:rPr>
          <w:rFonts w:eastAsia="Aptos"/>
          <w:color w:val="auto"/>
          <w:kern w:val="2"/>
          <w:sz w:val="20"/>
          <w:szCs w:val="20"/>
          <w:lang w:eastAsia="en-US"/>
          <w14:ligatures w14:val="standardContextual"/>
        </w:rPr>
        <w:t>video call</w:t>
      </w:r>
      <w:r w:rsidR="00E33B98" w:rsidRPr="00E33B98">
        <w:rPr>
          <w:rFonts w:eastAsia="Aptos"/>
          <w:color w:val="auto"/>
          <w:kern w:val="2"/>
          <w:sz w:val="20"/>
          <w:szCs w:val="20"/>
          <w:lang w:eastAsia="en-US"/>
          <w14:ligatures w14:val="standardContextual"/>
        </w:rPr>
        <w:t xml:space="preserve"> basis only.</w:t>
      </w:r>
      <w:r w:rsidR="00E33B98">
        <w:rPr>
          <w:rFonts w:eastAsia="Aptos"/>
          <w:color w:val="auto"/>
          <w:kern w:val="2"/>
          <w:sz w:val="20"/>
          <w:szCs w:val="20"/>
          <w:lang w:eastAsia="en-US"/>
          <w14:ligatures w14:val="standardContextual"/>
        </w:rPr>
        <w:t xml:space="preserve"> </w:t>
      </w:r>
    </w:p>
    <w:p w14:paraId="44465D4F" w14:textId="0084C82D" w:rsidR="00112E3D" w:rsidRPr="00112E3D" w:rsidRDefault="00112E3D" w:rsidP="00A62C03">
      <w:pPr>
        <w:numPr>
          <w:ilvl w:val="0"/>
          <w:numId w:val="6"/>
        </w:numPr>
        <w:spacing w:line="288" w:lineRule="auto"/>
        <w:ind w:left="567" w:hanging="567"/>
        <w:jc w:val="both"/>
        <w:rPr>
          <w:rFonts w:eastAsia="Aptos"/>
          <w:color w:val="auto"/>
          <w:kern w:val="2"/>
          <w:sz w:val="20"/>
          <w:szCs w:val="20"/>
          <w:lang w:eastAsia="en-US"/>
          <w14:ligatures w14:val="standardContextual"/>
        </w:rPr>
      </w:pPr>
      <w:r w:rsidRPr="00112E3D">
        <w:rPr>
          <w:rFonts w:eastAsia="Aptos"/>
          <w:color w:val="auto"/>
          <w:kern w:val="2"/>
          <w:sz w:val="20"/>
          <w:szCs w:val="20"/>
          <w:lang w:eastAsia="en-US"/>
          <w14:ligatures w14:val="standardContextual"/>
        </w:rPr>
        <w:t>Days of service: 7 days</w:t>
      </w:r>
      <w:r w:rsidR="00E33B98">
        <w:rPr>
          <w:rFonts w:eastAsia="Aptos"/>
          <w:color w:val="auto"/>
          <w:kern w:val="2"/>
          <w:sz w:val="20"/>
          <w:szCs w:val="20"/>
          <w:lang w:eastAsia="en-US"/>
          <w14:ligatures w14:val="standardContextual"/>
        </w:rPr>
        <w:t xml:space="preserve"> </w:t>
      </w:r>
      <w:r w:rsidR="00E33B98" w:rsidRPr="00E33B98">
        <w:rPr>
          <w:rFonts w:eastAsia="Aptos"/>
          <w:color w:val="auto"/>
          <w:kern w:val="2"/>
          <w:sz w:val="20"/>
          <w:szCs w:val="20"/>
          <w:lang w:eastAsia="en-US"/>
          <w14:ligatures w14:val="standardContextual"/>
        </w:rPr>
        <w:t>via telephone and email</w:t>
      </w:r>
      <w:r w:rsidR="00E33B98">
        <w:rPr>
          <w:rFonts w:eastAsia="Aptos"/>
          <w:color w:val="auto"/>
          <w:kern w:val="2"/>
          <w:sz w:val="20"/>
          <w:szCs w:val="20"/>
          <w:lang w:eastAsia="en-US"/>
          <w14:ligatures w14:val="standardContextual"/>
        </w:rPr>
        <w:t xml:space="preserve"> for </w:t>
      </w:r>
      <w:r w:rsidR="00E33B98" w:rsidRPr="00112E3D">
        <w:rPr>
          <w:rFonts w:eastAsia="Aptos"/>
          <w:color w:val="auto"/>
          <w:kern w:val="2"/>
          <w:sz w:val="20"/>
          <w:szCs w:val="20"/>
          <w:lang w:eastAsia="en-US"/>
          <w14:ligatures w14:val="standardContextual"/>
        </w:rPr>
        <w:t>Customer Staff Member</w:t>
      </w:r>
      <w:r w:rsidR="00E33B98">
        <w:rPr>
          <w:rFonts w:eastAsia="Aptos"/>
          <w:color w:val="auto"/>
          <w:kern w:val="2"/>
          <w:sz w:val="20"/>
          <w:szCs w:val="20"/>
          <w:lang w:eastAsia="en-US"/>
          <w14:ligatures w14:val="standardContextual"/>
        </w:rPr>
        <w:t>s</w:t>
      </w:r>
      <w:r w:rsidRPr="00112E3D">
        <w:rPr>
          <w:rFonts w:eastAsia="Aptos"/>
          <w:color w:val="auto"/>
          <w:kern w:val="2"/>
          <w:sz w:val="20"/>
          <w:szCs w:val="20"/>
          <w:lang w:eastAsia="en-US"/>
          <w14:ligatures w14:val="standardContextual"/>
        </w:rPr>
        <w:t>.</w:t>
      </w:r>
    </w:p>
    <w:p w14:paraId="0BB490BE" w14:textId="04FD9D4F" w:rsidR="00112E3D" w:rsidRPr="00112E3D" w:rsidRDefault="00112E3D" w:rsidP="00A62C03">
      <w:pPr>
        <w:numPr>
          <w:ilvl w:val="0"/>
          <w:numId w:val="6"/>
        </w:numPr>
        <w:spacing w:line="288" w:lineRule="auto"/>
        <w:ind w:left="567" w:hanging="567"/>
        <w:jc w:val="both"/>
        <w:rPr>
          <w:rFonts w:eastAsia="Aptos"/>
          <w:color w:val="auto"/>
          <w:kern w:val="2"/>
          <w:sz w:val="20"/>
          <w:szCs w:val="20"/>
          <w:lang w:eastAsia="en-US"/>
          <w14:ligatures w14:val="standardContextual"/>
        </w:rPr>
      </w:pPr>
      <w:r w:rsidRPr="00112E3D">
        <w:rPr>
          <w:rFonts w:eastAsia="Aptos"/>
          <w:color w:val="auto"/>
          <w:kern w:val="2"/>
          <w:sz w:val="20"/>
          <w:szCs w:val="20"/>
          <w:lang w:eastAsia="en-US"/>
          <w14:ligatures w14:val="standardContextual"/>
        </w:rPr>
        <w:t>Each Guardian is DBS checked.</w:t>
      </w:r>
    </w:p>
    <w:p w14:paraId="05CBBF80" w14:textId="6D8BC60B" w:rsidR="00112E3D" w:rsidRPr="00112E3D" w:rsidRDefault="00112E3D" w:rsidP="00A62C03">
      <w:pPr>
        <w:numPr>
          <w:ilvl w:val="0"/>
          <w:numId w:val="6"/>
        </w:numPr>
        <w:spacing w:line="288" w:lineRule="auto"/>
        <w:ind w:left="567" w:hanging="567"/>
        <w:jc w:val="both"/>
        <w:rPr>
          <w:rFonts w:eastAsia="Aptos"/>
          <w:color w:val="auto"/>
          <w:kern w:val="2"/>
          <w:sz w:val="20"/>
          <w:szCs w:val="20"/>
          <w:lang w:eastAsia="en-US"/>
          <w14:ligatures w14:val="standardContextual"/>
        </w:rPr>
      </w:pPr>
      <w:r w:rsidRPr="00112E3D">
        <w:rPr>
          <w:rFonts w:eastAsia="Aptos"/>
          <w:color w:val="auto"/>
          <w:kern w:val="2"/>
          <w:sz w:val="20"/>
          <w:szCs w:val="20"/>
          <w:lang w:val="en-IE" w:eastAsia="en-US"/>
          <w14:ligatures w14:val="standardContextual"/>
        </w:rPr>
        <w:t>Guardians will have a minimum of 5 years’ experience with p</w:t>
      </w:r>
      <w:proofErr w:type="spellStart"/>
      <w:r w:rsidRPr="00112E3D">
        <w:rPr>
          <w:rFonts w:eastAsia="Aptos"/>
          <w:color w:val="auto"/>
          <w:kern w:val="2"/>
          <w:sz w:val="20"/>
          <w:szCs w:val="20"/>
          <w:lang w:eastAsia="en-US"/>
          <w14:ligatures w14:val="standardContextual"/>
        </w:rPr>
        <w:t>roven</w:t>
      </w:r>
      <w:proofErr w:type="spellEnd"/>
      <w:r w:rsidRPr="00112E3D">
        <w:rPr>
          <w:rFonts w:eastAsia="Aptos"/>
          <w:color w:val="auto"/>
          <w:kern w:val="2"/>
          <w:sz w:val="20"/>
          <w:szCs w:val="20"/>
          <w:lang w:eastAsia="en-US"/>
          <w14:ligatures w14:val="standardContextual"/>
        </w:rPr>
        <w:t xml:space="preserve"> management and organisational skills at a mid-management or higher level.</w:t>
      </w:r>
    </w:p>
    <w:p w14:paraId="2DCF5DF9" w14:textId="134B335E" w:rsidR="00112E3D" w:rsidRPr="00112E3D" w:rsidRDefault="00112E3D" w:rsidP="00A62C03">
      <w:pPr>
        <w:numPr>
          <w:ilvl w:val="0"/>
          <w:numId w:val="6"/>
        </w:numPr>
        <w:spacing w:line="288" w:lineRule="auto"/>
        <w:ind w:left="567" w:hanging="567"/>
        <w:jc w:val="both"/>
        <w:rPr>
          <w:rFonts w:eastAsia="Aptos"/>
          <w:color w:val="auto"/>
          <w:kern w:val="2"/>
          <w:sz w:val="20"/>
          <w:szCs w:val="20"/>
          <w:lang w:eastAsia="en-US"/>
          <w14:ligatures w14:val="standardContextual"/>
        </w:rPr>
      </w:pPr>
      <w:r w:rsidRPr="00112E3D">
        <w:rPr>
          <w:rFonts w:eastAsia="Aptos"/>
          <w:color w:val="auto"/>
          <w:kern w:val="2"/>
          <w:sz w:val="20"/>
          <w:szCs w:val="20"/>
          <w:lang w:eastAsia="en-US"/>
          <w14:ligatures w14:val="standardContextual"/>
        </w:rPr>
        <w:t>GSL shall only engage with an issue raised by a Customer Staff Member if it relates to patient and/or Customer staff safety and welfare, workplace bullying, racism, discrimination, unfair treatment by colleagues and/or managers, or general issues relating to a Customer Staff Member’s relationship with the Customer or a request for signposting.</w:t>
      </w:r>
    </w:p>
    <w:p w14:paraId="5EEFD456" w14:textId="5CBA93BE" w:rsidR="00112E3D" w:rsidRPr="00112E3D" w:rsidRDefault="00112E3D" w:rsidP="00A62C03">
      <w:pPr>
        <w:numPr>
          <w:ilvl w:val="0"/>
          <w:numId w:val="6"/>
        </w:numPr>
        <w:spacing w:line="288" w:lineRule="auto"/>
        <w:ind w:left="567" w:hanging="567"/>
        <w:jc w:val="both"/>
        <w:rPr>
          <w:rFonts w:eastAsia="Aptos"/>
          <w:color w:val="auto"/>
          <w:kern w:val="2"/>
          <w:sz w:val="20"/>
          <w:szCs w:val="20"/>
          <w:lang w:eastAsia="en-US"/>
          <w14:ligatures w14:val="standardContextual"/>
        </w:rPr>
      </w:pPr>
      <w:r w:rsidRPr="00112E3D">
        <w:rPr>
          <w:rFonts w:eastAsia="Aptos"/>
          <w:color w:val="auto"/>
          <w:kern w:val="2"/>
          <w:sz w:val="20"/>
          <w:szCs w:val="20"/>
          <w:lang w:eastAsia="en-US"/>
          <w14:ligatures w14:val="standardContextual"/>
        </w:rPr>
        <w:t>In relation to</w:t>
      </w:r>
      <w:r w:rsidR="00922978">
        <w:rPr>
          <w:rFonts w:eastAsia="Aptos"/>
          <w:color w:val="auto"/>
          <w:kern w:val="2"/>
          <w:sz w:val="20"/>
          <w:szCs w:val="20"/>
          <w:lang w:eastAsia="en-US"/>
          <w14:ligatures w14:val="standardContextual"/>
        </w:rPr>
        <w:t xml:space="preserve"> any relevant </w:t>
      </w:r>
      <w:r w:rsidRPr="00112E3D">
        <w:rPr>
          <w:rFonts w:eastAsia="Aptos"/>
          <w:color w:val="auto"/>
          <w:kern w:val="2"/>
          <w:sz w:val="20"/>
          <w:szCs w:val="20"/>
          <w:lang w:eastAsia="en-US"/>
          <w14:ligatures w14:val="standardContextual"/>
        </w:rPr>
        <w:t>issues</w:t>
      </w:r>
      <w:r w:rsidR="00922978">
        <w:rPr>
          <w:rFonts w:eastAsia="Aptos"/>
          <w:color w:val="auto"/>
          <w:kern w:val="2"/>
          <w:sz w:val="20"/>
          <w:szCs w:val="20"/>
          <w:lang w:eastAsia="en-US"/>
          <w14:ligatures w14:val="standardContextual"/>
        </w:rPr>
        <w:t xml:space="preserve"> raised (as described in paragraph 6)</w:t>
      </w:r>
      <w:r w:rsidRPr="00112E3D">
        <w:rPr>
          <w:rFonts w:eastAsia="Aptos"/>
          <w:color w:val="auto"/>
          <w:kern w:val="2"/>
          <w:sz w:val="20"/>
          <w:szCs w:val="20"/>
          <w:lang w:eastAsia="en-US"/>
          <w14:ligatures w14:val="standardContextual"/>
        </w:rPr>
        <w:t xml:space="preserve">, the role of the Guardian is to highlight </w:t>
      </w:r>
      <w:r w:rsidR="00922978">
        <w:rPr>
          <w:rFonts w:eastAsia="Aptos"/>
          <w:color w:val="auto"/>
          <w:kern w:val="2"/>
          <w:sz w:val="20"/>
          <w:szCs w:val="20"/>
          <w:lang w:eastAsia="en-US"/>
          <w14:ligatures w14:val="standardContextual"/>
        </w:rPr>
        <w:t>the issues identified and</w:t>
      </w:r>
      <w:r w:rsidRPr="00112E3D">
        <w:rPr>
          <w:rFonts w:eastAsia="Aptos"/>
          <w:color w:val="auto"/>
          <w:kern w:val="2"/>
          <w:sz w:val="20"/>
          <w:szCs w:val="20"/>
          <w:lang w:eastAsia="en-US"/>
          <w14:ligatures w14:val="standardContextual"/>
        </w:rPr>
        <w:t xml:space="preserve"> support Customer Staff Members to understand </w:t>
      </w:r>
      <w:r w:rsidR="00922978">
        <w:rPr>
          <w:rFonts w:eastAsia="Aptos"/>
          <w:color w:val="auto"/>
          <w:kern w:val="2"/>
          <w:sz w:val="20"/>
          <w:szCs w:val="20"/>
          <w:lang w:eastAsia="en-US"/>
          <w14:ligatures w14:val="standardContextual"/>
        </w:rPr>
        <w:t>these issues</w:t>
      </w:r>
      <w:r w:rsidRPr="00112E3D">
        <w:rPr>
          <w:rFonts w:eastAsia="Aptos"/>
          <w:color w:val="auto"/>
          <w:kern w:val="2"/>
          <w:sz w:val="20"/>
          <w:szCs w:val="20"/>
          <w:lang w:eastAsia="en-US"/>
          <w14:ligatures w14:val="standardContextual"/>
        </w:rPr>
        <w:t xml:space="preserve"> and the possible actions they may take to resolve </w:t>
      </w:r>
      <w:r w:rsidR="00922978">
        <w:rPr>
          <w:rFonts w:eastAsia="Aptos"/>
          <w:color w:val="auto"/>
          <w:kern w:val="2"/>
          <w:sz w:val="20"/>
          <w:szCs w:val="20"/>
          <w:lang w:eastAsia="en-US"/>
          <w14:ligatures w14:val="standardContextual"/>
        </w:rPr>
        <w:t>them</w:t>
      </w:r>
      <w:r w:rsidRPr="00112E3D">
        <w:rPr>
          <w:rFonts w:eastAsia="Aptos"/>
          <w:color w:val="auto"/>
          <w:kern w:val="2"/>
          <w:sz w:val="20"/>
          <w:szCs w:val="20"/>
          <w:lang w:eastAsia="en-US"/>
          <w14:ligatures w14:val="standardContextual"/>
        </w:rPr>
        <w:t xml:space="preserve">. </w:t>
      </w:r>
      <w:r w:rsidR="00922978">
        <w:rPr>
          <w:rFonts w:eastAsia="Aptos"/>
          <w:color w:val="auto"/>
          <w:kern w:val="2"/>
          <w:sz w:val="20"/>
          <w:szCs w:val="20"/>
          <w:lang w:eastAsia="en-US"/>
          <w14:ligatures w14:val="standardContextual"/>
        </w:rPr>
        <w:t>The issues</w:t>
      </w:r>
      <w:r w:rsidR="00922978" w:rsidRPr="00922978">
        <w:rPr>
          <w:rFonts w:eastAsia="Aptos"/>
          <w:color w:val="auto"/>
          <w:kern w:val="2"/>
          <w:sz w:val="20"/>
          <w:szCs w:val="20"/>
          <w:lang w:eastAsia="en-US"/>
          <w14:ligatures w14:val="standardContextual"/>
        </w:rPr>
        <w:t xml:space="preserve"> raised will be escalated in accordance with the escalation protocol and policy</w:t>
      </w:r>
      <w:r w:rsidR="00922978">
        <w:rPr>
          <w:rFonts w:eastAsia="Aptos"/>
          <w:color w:val="auto"/>
          <w:kern w:val="2"/>
          <w:sz w:val="20"/>
          <w:szCs w:val="20"/>
          <w:lang w:eastAsia="en-US"/>
          <w14:ligatures w14:val="standardContextual"/>
        </w:rPr>
        <w:t xml:space="preserve"> as set out in the GSL Materials.</w:t>
      </w:r>
      <w:r w:rsidR="00552B89">
        <w:rPr>
          <w:rFonts w:eastAsia="Aptos"/>
          <w:color w:val="auto"/>
          <w:kern w:val="2"/>
          <w:sz w:val="20"/>
          <w:szCs w:val="20"/>
          <w:lang w:eastAsia="en-US"/>
          <w14:ligatures w14:val="standardContextual"/>
        </w:rPr>
        <w:t xml:space="preserve"> </w:t>
      </w:r>
      <w:r w:rsidR="00922978" w:rsidRPr="00922978">
        <w:rPr>
          <w:rFonts w:eastAsia="Aptos"/>
          <w:color w:val="auto"/>
          <w:kern w:val="2"/>
          <w:sz w:val="20"/>
          <w:szCs w:val="20"/>
          <w:lang w:eastAsia="en-US"/>
          <w14:ligatures w14:val="standardContextual"/>
        </w:rPr>
        <w:t xml:space="preserve">The resolution of </w:t>
      </w:r>
      <w:r w:rsidR="00922978">
        <w:rPr>
          <w:rFonts w:eastAsia="Aptos"/>
          <w:color w:val="auto"/>
          <w:kern w:val="2"/>
          <w:sz w:val="20"/>
          <w:szCs w:val="20"/>
          <w:lang w:eastAsia="en-US"/>
          <w14:ligatures w14:val="standardContextual"/>
        </w:rPr>
        <w:t>the issues</w:t>
      </w:r>
      <w:r w:rsidR="00922978" w:rsidRPr="00922978">
        <w:rPr>
          <w:rFonts w:eastAsia="Aptos"/>
          <w:color w:val="auto"/>
          <w:kern w:val="2"/>
          <w:sz w:val="20"/>
          <w:szCs w:val="20"/>
          <w:lang w:eastAsia="en-US"/>
          <w14:ligatures w14:val="standardContextual"/>
        </w:rPr>
        <w:t xml:space="preserve"> raised is wholly the responsibility of the parties to whom they are escalated. Customer Staff Members who make use of the Staff Liaison Services may decide to take additional action in respect of any matter raised.</w:t>
      </w:r>
      <w:r w:rsidR="00922978" w:rsidRPr="00112E3D">
        <w:rPr>
          <w:rFonts w:eastAsia="Aptos"/>
          <w:color w:val="auto"/>
          <w:kern w:val="2"/>
          <w:sz w:val="20"/>
          <w:szCs w:val="20"/>
          <w:lang w:eastAsia="en-US"/>
          <w14:ligatures w14:val="standardContextual"/>
        </w:rPr>
        <w:t xml:space="preserve"> </w:t>
      </w:r>
    </w:p>
    <w:p w14:paraId="0B1B1660" w14:textId="26D77F92" w:rsidR="00112E3D" w:rsidRPr="00112E3D" w:rsidRDefault="00112E3D" w:rsidP="00A62C03">
      <w:pPr>
        <w:numPr>
          <w:ilvl w:val="0"/>
          <w:numId w:val="6"/>
        </w:numPr>
        <w:spacing w:line="288" w:lineRule="auto"/>
        <w:ind w:left="567" w:hanging="567"/>
        <w:jc w:val="both"/>
        <w:rPr>
          <w:rFonts w:eastAsia="Aptos"/>
          <w:color w:val="auto"/>
          <w:kern w:val="2"/>
          <w:sz w:val="20"/>
          <w:szCs w:val="20"/>
          <w:lang w:eastAsia="en-US"/>
          <w14:ligatures w14:val="standardContextual"/>
        </w:rPr>
      </w:pPr>
      <w:r w:rsidRPr="00112E3D">
        <w:rPr>
          <w:rFonts w:eastAsia="Aptos"/>
          <w:color w:val="auto"/>
          <w:kern w:val="2"/>
          <w:sz w:val="20"/>
          <w:szCs w:val="20"/>
          <w:lang w:eastAsia="en-US"/>
          <w14:ligatures w14:val="standardContextual"/>
        </w:rPr>
        <w:t xml:space="preserve">A Guardian contact with a Customer Staff Member may involve multiple </w:t>
      </w:r>
      <w:r w:rsidR="00E33B98">
        <w:rPr>
          <w:rFonts w:eastAsia="Aptos"/>
          <w:color w:val="auto"/>
          <w:kern w:val="2"/>
          <w:sz w:val="20"/>
          <w:szCs w:val="20"/>
          <w:lang w:eastAsia="en-US"/>
          <w14:ligatures w14:val="standardContextual"/>
        </w:rPr>
        <w:t xml:space="preserve">video call </w:t>
      </w:r>
      <w:r w:rsidRPr="00112E3D">
        <w:rPr>
          <w:rFonts w:eastAsia="Aptos"/>
          <w:color w:val="auto"/>
          <w:kern w:val="2"/>
          <w:sz w:val="20"/>
          <w:szCs w:val="20"/>
          <w:lang w:eastAsia="en-US"/>
          <w14:ligatures w14:val="standardContextual"/>
        </w:rPr>
        <w:t xml:space="preserve">meetings, </w:t>
      </w:r>
      <w:r w:rsidR="00E33B98">
        <w:rPr>
          <w:rFonts w:eastAsia="Aptos"/>
          <w:color w:val="auto"/>
          <w:kern w:val="2"/>
          <w:sz w:val="20"/>
          <w:szCs w:val="20"/>
          <w:lang w:eastAsia="en-US"/>
          <w14:ligatures w14:val="standardContextual"/>
        </w:rPr>
        <w:t xml:space="preserve">telephone </w:t>
      </w:r>
      <w:r w:rsidRPr="00112E3D">
        <w:rPr>
          <w:rFonts w:eastAsia="Aptos"/>
          <w:color w:val="auto"/>
          <w:kern w:val="2"/>
          <w:sz w:val="20"/>
          <w:szCs w:val="20"/>
          <w:lang w:eastAsia="en-US"/>
          <w14:ligatures w14:val="standardContextual"/>
        </w:rPr>
        <w:t xml:space="preserve">calls and emails. Equally a case may be resolved with one meeting. Each case is reported in the quarterly report provided by the GSL Platform. </w:t>
      </w:r>
    </w:p>
    <w:p w14:paraId="2936091D" w14:textId="77777777" w:rsidR="00112E3D" w:rsidRPr="00112E3D" w:rsidRDefault="00112E3D" w:rsidP="00A62C03">
      <w:pPr>
        <w:numPr>
          <w:ilvl w:val="0"/>
          <w:numId w:val="6"/>
        </w:numPr>
        <w:spacing w:line="288" w:lineRule="auto"/>
        <w:ind w:left="567" w:hanging="567"/>
        <w:jc w:val="both"/>
        <w:rPr>
          <w:rFonts w:eastAsia="Aptos"/>
          <w:color w:val="auto"/>
          <w:kern w:val="2"/>
          <w:sz w:val="20"/>
          <w:szCs w:val="20"/>
          <w:lang w:eastAsia="en-US"/>
          <w14:ligatures w14:val="standardContextual"/>
        </w:rPr>
      </w:pPr>
      <w:r w:rsidRPr="00112E3D">
        <w:rPr>
          <w:rFonts w:eastAsia="Aptos"/>
          <w:color w:val="auto"/>
          <w:kern w:val="2"/>
          <w:sz w:val="20"/>
          <w:szCs w:val="20"/>
          <w:lang w:eastAsia="en-US"/>
          <w14:ligatures w14:val="standardContextual"/>
        </w:rPr>
        <w:t xml:space="preserve">Where GSL acts as a facilitator for a meeting between a Customer Staff Member and the Customer, this does not amount to the provision of mediation, arbitration, conciliation, or any other form of intermediary service. It is an independent facilitation of a meeting only. </w:t>
      </w:r>
    </w:p>
    <w:p w14:paraId="73527AB3" w14:textId="7856F284" w:rsidR="00112E3D" w:rsidRDefault="00112E3D" w:rsidP="00A62C03">
      <w:pPr>
        <w:spacing w:line="288" w:lineRule="auto"/>
      </w:pPr>
      <w:r>
        <w:br w:type="page"/>
      </w:r>
    </w:p>
    <w:p w14:paraId="1FB4D49A" w14:textId="5FA4C42A" w:rsidR="00112E3D" w:rsidRPr="001F30B7" w:rsidRDefault="00112E3D" w:rsidP="00112E3D">
      <w:pPr>
        <w:pStyle w:val="Heading3"/>
        <w:spacing w:line="230" w:lineRule="auto"/>
        <w:jc w:val="center"/>
        <w:rPr>
          <w:b/>
          <w:bCs/>
          <w:color w:val="000000" w:themeColor="text1"/>
        </w:rPr>
      </w:pPr>
      <w:r w:rsidRPr="001F30B7">
        <w:rPr>
          <w:b/>
          <w:bCs/>
          <w:color w:val="000000" w:themeColor="text1"/>
        </w:rPr>
        <w:lastRenderedPageBreak/>
        <w:t>Sc</w:t>
      </w:r>
      <w:r>
        <w:rPr>
          <w:b/>
          <w:bCs/>
          <w:color w:val="000000" w:themeColor="text1"/>
        </w:rPr>
        <w:t>h</w:t>
      </w:r>
      <w:r w:rsidRPr="001F30B7">
        <w:rPr>
          <w:b/>
          <w:bCs/>
          <w:color w:val="000000" w:themeColor="text1"/>
        </w:rPr>
        <w:t xml:space="preserve">edule </w:t>
      </w:r>
      <w:r>
        <w:rPr>
          <w:b/>
          <w:bCs/>
          <w:color w:val="000000" w:themeColor="text1"/>
        </w:rPr>
        <w:t>2</w:t>
      </w:r>
      <w:r w:rsidRPr="001F30B7">
        <w:rPr>
          <w:b/>
          <w:bCs/>
          <w:color w:val="000000" w:themeColor="text1"/>
        </w:rPr>
        <w:t xml:space="preserve"> </w:t>
      </w:r>
      <w:r>
        <w:rPr>
          <w:b/>
          <w:bCs/>
          <w:color w:val="000000" w:themeColor="text1"/>
        </w:rPr>
        <w:t>–</w:t>
      </w:r>
      <w:r w:rsidRPr="001F30B7">
        <w:rPr>
          <w:b/>
          <w:bCs/>
          <w:color w:val="000000" w:themeColor="text1"/>
        </w:rPr>
        <w:t xml:space="preserve"> </w:t>
      </w:r>
      <w:r>
        <w:rPr>
          <w:b/>
          <w:bCs/>
          <w:color w:val="000000" w:themeColor="text1"/>
        </w:rPr>
        <w:t>GSL Platform</w:t>
      </w:r>
    </w:p>
    <w:p w14:paraId="3AA29EC0" w14:textId="77777777" w:rsidR="001F30B7" w:rsidRDefault="001F30B7" w:rsidP="001F30B7">
      <w:pPr>
        <w:spacing w:line="288" w:lineRule="auto"/>
        <w:jc w:val="both"/>
        <w:rPr>
          <w:sz w:val="20"/>
          <w:szCs w:val="20"/>
        </w:rPr>
      </w:pPr>
    </w:p>
    <w:p w14:paraId="3CF0E09A" w14:textId="41355AD2" w:rsidR="00112E3D" w:rsidRPr="00112E3D" w:rsidRDefault="00112E3D" w:rsidP="001F30B7">
      <w:pPr>
        <w:spacing w:line="288" w:lineRule="auto"/>
        <w:jc w:val="both"/>
        <w:rPr>
          <w:sz w:val="20"/>
          <w:szCs w:val="20"/>
        </w:rPr>
      </w:pPr>
      <w:r>
        <w:rPr>
          <w:sz w:val="20"/>
          <w:szCs w:val="20"/>
        </w:rPr>
        <w:t>The GSL Platform shall provide access to the following materials and services:</w:t>
      </w:r>
    </w:p>
    <w:p w14:paraId="3DFBBA68" w14:textId="77777777" w:rsidR="00112E3D" w:rsidRPr="00112E3D" w:rsidRDefault="00112E3D" w:rsidP="00112E3D">
      <w:pPr>
        <w:numPr>
          <w:ilvl w:val="0"/>
          <w:numId w:val="7"/>
        </w:numPr>
        <w:spacing w:before="0" w:after="160" w:line="259" w:lineRule="auto"/>
        <w:ind w:left="426" w:hanging="426"/>
        <w:rPr>
          <w:rFonts w:eastAsia="Aptos"/>
          <w:color w:val="auto"/>
          <w:kern w:val="2"/>
          <w:sz w:val="20"/>
          <w:szCs w:val="20"/>
          <w:lang w:eastAsia="en-US"/>
          <w14:ligatures w14:val="standardContextual"/>
        </w:rPr>
      </w:pPr>
      <w:r w:rsidRPr="00112E3D">
        <w:rPr>
          <w:rFonts w:eastAsia="Aptos"/>
          <w:color w:val="auto"/>
          <w:kern w:val="2"/>
          <w:sz w:val="20"/>
          <w:szCs w:val="20"/>
          <w:lang w:eastAsia="en-US"/>
          <w14:ligatures w14:val="standardContextual"/>
        </w:rPr>
        <w:t>A Freedom to Speak Up policy that follows national guidelines that the Customer can adopt locally</w:t>
      </w:r>
    </w:p>
    <w:p w14:paraId="7D2AEB70" w14:textId="19FD174B" w:rsidR="00112E3D" w:rsidRPr="00112E3D" w:rsidRDefault="00112E3D" w:rsidP="00112E3D">
      <w:pPr>
        <w:numPr>
          <w:ilvl w:val="0"/>
          <w:numId w:val="7"/>
        </w:numPr>
        <w:spacing w:before="0" w:after="160" w:line="259" w:lineRule="auto"/>
        <w:ind w:left="426" w:hanging="426"/>
        <w:rPr>
          <w:rFonts w:eastAsia="Aptos"/>
          <w:color w:val="auto"/>
          <w:kern w:val="2"/>
          <w:sz w:val="20"/>
          <w:szCs w:val="20"/>
          <w:lang w:eastAsia="en-US"/>
          <w14:ligatures w14:val="standardContextual"/>
        </w:rPr>
      </w:pPr>
      <w:r w:rsidRPr="00112E3D">
        <w:rPr>
          <w:rFonts w:eastAsia="Aptos"/>
          <w:color w:val="auto"/>
          <w:kern w:val="2"/>
          <w:sz w:val="20"/>
          <w:szCs w:val="20"/>
          <w:lang w:eastAsia="en-US"/>
          <w14:ligatures w14:val="standardContextual"/>
        </w:rPr>
        <w:t xml:space="preserve">A generic RAG rating and escalation </w:t>
      </w:r>
      <w:r w:rsidR="00922978">
        <w:rPr>
          <w:rFonts w:eastAsia="Aptos"/>
          <w:color w:val="auto"/>
          <w:kern w:val="2"/>
          <w:sz w:val="20"/>
          <w:szCs w:val="20"/>
          <w:lang w:eastAsia="en-US"/>
          <w14:ligatures w14:val="standardContextual"/>
        </w:rPr>
        <w:t>protocol</w:t>
      </w:r>
      <w:r w:rsidR="00922978" w:rsidRPr="00112E3D">
        <w:rPr>
          <w:rFonts w:eastAsia="Aptos"/>
          <w:color w:val="auto"/>
          <w:kern w:val="2"/>
          <w:sz w:val="20"/>
          <w:szCs w:val="20"/>
          <w:lang w:eastAsia="en-US"/>
          <w14:ligatures w14:val="standardContextual"/>
        </w:rPr>
        <w:t xml:space="preserve"> </w:t>
      </w:r>
      <w:r w:rsidR="00922978">
        <w:rPr>
          <w:rFonts w:eastAsia="Aptos"/>
          <w:color w:val="auto"/>
          <w:kern w:val="2"/>
          <w:sz w:val="20"/>
          <w:szCs w:val="20"/>
          <w:lang w:eastAsia="en-US"/>
          <w14:ligatures w14:val="standardContextual"/>
        </w:rPr>
        <w:t xml:space="preserve">and policy </w:t>
      </w:r>
      <w:r w:rsidRPr="00112E3D">
        <w:rPr>
          <w:rFonts w:eastAsia="Aptos"/>
          <w:color w:val="auto"/>
          <w:kern w:val="2"/>
          <w:sz w:val="20"/>
          <w:szCs w:val="20"/>
          <w:lang w:eastAsia="en-US"/>
          <w14:ligatures w14:val="standardContextual"/>
        </w:rPr>
        <w:t>that Guardians will apply when handling cases</w:t>
      </w:r>
      <w:r w:rsidR="00954FAB">
        <w:rPr>
          <w:rStyle w:val="FootnoteReference"/>
          <w:rFonts w:eastAsia="Aptos"/>
          <w:color w:val="auto"/>
          <w:kern w:val="2"/>
          <w:sz w:val="20"/>
          <w:szCs w:val="20"/>
          <w:lang w:eastAsia="en-US"/>
          <w14:ligatures w14:val="standardContextual"/>
        </w:rPr>
        <w:footnoteReference w:id="2"/>
      </w:r>
    </w:p>
    <w:p w14:paraId="729728B6" w14:textId="77777777" w:rsidR="00112E3D" w:rsidRPr="00112E3D" w:rsidRDefault="00112E3D" w:rsidP="00112E3D">
      <w:pPr>
        <w:numPr>
          <w:ilvl w:val="0"/>
          <w:numId w:val="7"/>
        </w:numPr>
        <w:spacing w:before="0" w:after="160" w:line="259" w:lineRule="auto"/>
        <w:ind w:left="426" w:hanging="426"/>
        <w:rPr>
          <w:rFonts w:eastAsia="Aptos"/>
          <w:color w:val="auto"/>
          <w:kern w:val="2"/>
          <w:sz w:val="20"/>
          <w:szCs w:val="20"/>
          <w:lang w:eastAsia="en-US"/>
          <w14:ligatures w14:val="standardContextual"/>
        </w:rPr>
      </w:pPr>
      <w:r w:rsidRPr="00112E3D">
        <w:rPr>
          <w:rFonts w:eastAsia="Aptos"/>
          <w:color w:val="auto"/>
          <w:kern w:val="2"/>
          <w:sz w:val="20"/>
          <w:szCs w:val="20"/>
          <w:lang w:eastAsia="en-US"/>
          <w14:ligatures w14:val="standardContextual"/>
        </w:rPr>
        <w:t>Generic communications material including downloadable posters, an engagement video, and FAQs that Customers can access</w:t>
      </w:r>
    </w:p>
    <w:p w14:paraId="2C01C614" w14:textId="77777777" w:rsidR="00112E3D" w:rsidRPr="00112E3D" w:rsidRDefault="00112E3D" w:rsidP="00112E3D">
      <w:pPr>
        <w:numPr>
          <w:ilvl w:val="0"/>
          <w:numId w:val="7"/>
        </w:numPr>
        <w:spacing w:before="0" w:after="160" w:line="259" w:lineRule="auto"/>
        <w:ind w:left="426" w:hanging="426"/>
        <w:rPr>
          <w:rFonts w:eastAsia="Aptos"/>
          <w:color w:val="auto"/>
          <w:kern w:val="2"/>
          <w:sz w:val="20"/>
          <w:szCs w:val="20"/>
          <w:lang w:eastAsia="en-US"/>
          <w14:ligatures w14:val="standardContextual"/>
        </w:rPr>
      </w:pPr>
      <w:r w:rsidRPr="00112E3D">
        <w:rPr>
          <w:rFonts w:eastAsia="Aptos"/>
          <w:color w:val="auto"/>
          <w:kern w:val="2"/>
          <w:sz w:val="20"/>
          <w:szCs w:val="20"/>
          <w:lang w:eastAsia="en-US"/>
          <w14:ligatures w14:val="standardContextual"/>
        </w:rPr>
        <w:t>Quarterly client bulletin providing updates and general information</w:t>
      </w:r>
    </w:p>
    <w:p w14:paraId="5F817527" w14:textId="7A10C845" w:rsidR="00112E3D" w:rsidRPr="00112E3D" w:rsidRDefault="00112E3D" w:rsidP="00112E3D">
      <w:pPr>
        <w:numPr>
          <w:ilvl w:val="0"/>
          <w:numId w:val="7"/>
        </w:numPr>
        <w:spacing w:before="0" w:after="160" w:line="259" w:lineRule="auto"/>
        <w:ind w:left="426" w:hanging="426"/>
        <w:rPr>
          <w:rFonts w:eastAsia="Aptos"/>
          <w:color w:val="auto"/>
          <w:kern w:val="2"/>
          <w:sz w:val="20"/>
          <w:szCs w:val="20"/>
          <w:lang w:eastAsia="en-US"/>
          <w14:ligatures w14:val="standardContextual"/>
        </w:rPr>
      </w:pPr>
      <w:r w:rsidRPr="00112E3D">
        <w:rPr>
          <w:rFonts w:eastAsia="Aptos"/>
          <w:color w:val="auto"/>
          <w:kern w:val="2"/>
          <w:sz w:val="20"/>
          <w:szCs w:val="20"/>
          <w:lang w:eastAsia="en-US"/>
          <w14:ligatures w14:val="standardContextual"/>
        </w:rPr>
        <w:t xml:space="preserve">Reports on case numbers received. These will be produced quarterly for each </w:t>
      </w:r>
      <w:r>
        <w:rPr>
          <w:rFonts w:eastAsia="Aptos"/>
          <w:color w:val="auto"/>
          <w:kern w:val="2"/>
          <w:sz w:val="20"/>
          <w:szCs w:val="20"/>
          <w:lang w:eastAsia="en-US"/>
          <w14:ligatures w14:val="standardContextual"/>
        </w:rPr>
        <w:t>Customer</w:t>
      </w:r>
      <w:r w:rsidRPr="00112E3D">
        <w:rPr>
          <w:rFonts w:eastAsia="Aptos"/>
          <w:color w:val="auto"/>
          <w:kern w:val="2"/>
          <w:sz w:val="20"/>
          <w:szCs w:val="20"/>
          <w:lang w:eastAsia="en-US"/>
          <w14:ligatures w14:val="standardContextual"/>
        </w:rPr>
        <w:t xml:space="preserve"> and will only contain basic, non-identifiable, information.</w:t>
      </w:r>
    </w:p>
    <w:p w14:paraId="047846CB" w14:textId="77777777" w:rsidR="00112E3D" w:rsidRPr="00112E3D" w:rsidRDefault="00112E3D" w:rsidP="00112E3D">
      <w:pPr>
        <w:numPr>
          <w:ilvl w:val="0"/>
          <w:numId w:val="7"/>
        </w:numPr>
        <w:spacing w:before="0" w:after="160" w:line="259" w:lineRule="auto"/>
        <w:ind w:left="426" w:hanging="426"/>
        <w:rPr>
          <w:rFonts w:eastAsia="Aptos"/>
          <w:color w:val="auto"/>
          <w:kern w:val="2"/>
          <w:sz w:val="20"/>
          <w:szCs w:val="20"/>
          <w:lang w:eastAsia="en-US"/>
          <w14:ligatures w14:val="standardContextual"/>
        </w:rPr>
      </w:pPr>
      <w:r w:rsidRPr="00112E3D">
        <w:rPr>
          <w:rFonts w:eastAsia="Aptos"/>
          <w:color w:val="auto"/>
          <w:kern w:val="2"/>
          <w:sz w:val="20"/>
          <w:szCs w:val="20"/>
          <w:lang w:eastAsia="en-US"/>
          <w14:ligatures w14:val="standardContextual"/>
        </w:rPr>
        <w:t>Access to an email helpline to handle any questions about the service.</w:t>
      </w:r>
    </w:p>
    <w:p w14:paraId="4291DA60" w14:textId="77777777" w:rsidR="00112E3D" w:rsidRPr="00112E3D" w:rsidRDefault="00112E3D" w:rsidP="00112E3D">
      <w:pPr>
        <w:spacing w:line="288" w:lineRule="auto"/>
        <w:ind w:left="426" w:hanging="426"/>
        <w:jc w:val="both"/>
        <w:rPr>
          <w:sz w:val="20"/>
          <w:szCs w:val="20"/>
        </w:rPr>
      </w:pPr>
    </w:p>
    <w:sectPr w:rsidR="00112E3D" w:rsidRPr="00112E3D" w:rsidSect="001F30B7">
      <w:pgSz w:w="11900" w:h="16840"/>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46E9FB" w14:textId="77777777" w:rsidR="003A0AFD" w:rsidRDefault="003A0AFD" w:rsidP="00C012EE">
      <w:pPr>
        <w:spacing w:before="0" w:after="0" w:line="240" w:lineRule="auto"/>
      </w:pPr>
      <w:r>
        <w:separator/>
      </w:r>
    </w:p>
  </w:endnote>
  <w:endnote w:type="continuationSeparator" w:id="0">
    <w:p w14:paraId="232506EB" w14:textId="77777777" w:rsidR="003A0AFD" w:rsidRDefault="003A0AFD" w:rsidP="00C012EE">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549A9B" w14:textId="77777777" w:rsidR="003A0AFD" w:rsidRDefault="003A0AFD" w:rsidP="00C012EE">
      <w:pPr>
        <w:spacing w:before="0" w:after="0" w:line="240" w:lineRule="auto"/>
      </w:pPr>
      <w:r>
        <w:separator/>
      </w:r>
    </w:p>
  </w:footnote>
  <w:footnote w:type="continuationSeparator" w:id="0">
    <w:p w14:paraId="7778C62A" w14:textId="77777777" w:rsidR="003A0AFD" w:rsidRDefault="003A0AFD" w:rsidP="00C012EE">
      <w:pPr>
        <w:spacing w:before="0" w:after="0" w:line="240" w:lineRule="auto"/>
      </w:pPr>
      <w:r>
        <w:continuationSeparator/>
      </w:r>
    </w:p>
  </w:footnote>
  <w:footnote w:id="1">
    <w:p w14:paraId="091A3E32" w14:textId="6B653AF5" w:rsidR="00C012EE" w:rsidRPr="00C012EE" w:rsidRDefault="00C012EE">
      <w:pPr>
        <w:pStyle w:val="FootnoteText"/>
        <w:rPr>
          <w:sz w:val="16"/>
          <w:szCs w:val="16"/>
        </w:rPr>
      </w:pPr>
    </w:p>
  </w:footnote>
  <w:footnote w:id="2">
    <w:p w14:paraId="0B1AAA17" w14:textId="037B5383" w:rsidR="00954FAB" w:rsidRPr="00954FAB" w:rsidRDefault="00954FAB" w:rsidP="00EF3B58">
      <w:pPr>
        <w:pStyle w:val="FootnoteText"/>
        <w:rPr>
          <w:sz w:val="16"/>
          <w:szCs w:val="16"/>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639D7"/>
    <w:multiLevelType w:val="multilevel"/>
    <w:tmpl w:val="333C0984"/>
    <w:lvl w:ilvl="0">
      <w:start w:val="4"/>
      <w:numFmt w:val="decimal"/>
      <w:lvlText w:val="%1"/>
      <w:lvlJc w:val="left"/>
      <w:pPr>
        <w:ind w:left="360" w:hanging="360"/>
      </w:pPr>
    </w:lvl>
    <w:lvl w:ilvl="1">
      <w:start w:val="2"/>
      <w:numFmt w:val="decimal"/>
      <w:lvlText w:val="%1.%2"/>
      <w:lvlJc w:val="left"/>
      <w:pPr>
        <w:ind w:left="1146" w:hanging="360"/>
      </w:pPr>
    </w:lvl>
    <w:lvl w:ilvl="2">
      <w:start w:val="1"/>
      <w:numFmt w:val="decimal"/>
      <w:lvlText w:val="%1.%2.%3"/>
      <w:lvlJc w:val="left"/>
      <w:pPr>
        <w:ind w:left="2292" w:hanging="720"/>
      </w:pPr>
    </w:lvl>
    <w:lvl w:ilvl="3">
      <w:start w:val="1"/>
      <w:numFmt w:val="decimal"/>
      <w:lvlText w:val="%1.%2.%3.%4"/>
      <w:lvlJc w:val="left"/>
      <w:pPr>
        <w:ind w:left="3078" w:hanging="720"/>
      </w:pPr>
    </w:lvl>
    <w:lvl w:ilvl="4">
      <w:start w:val="1"/>
      <w:numFmt w:val="decimal"/>
      <w:lvlText w:val="%1.%2.%3.%4.%5"/>
      <w:lvlJc w:val="left"/>
      <w:pPr>
        <w:ind w:left="4224" w:hanging="1080"/>
      </w:pPr>
    </w:lvl>
    <w:lvl w:ilvl="5">
      <w:start w:val="1"/>
      <w:numFmt w:val="decimal"/>
      <w:lvlText w:val="%1.%2.%3.%4.%5.%6"/>
      <w:lvlJc w:val="left"/>
      <w:pPr>
        <w:ind w:left="5010" w:hanging="1080"/>
      </w:pPr>
    </w:lvl>
    <w:lvl w:ilvl="6">
      <w:start w:val="1"/>
      <w:numFmt w:val="decimal"/>
      <w:lvlText w:val="%1.%2.%3.%4.%5.%6.%7"/>
      <w:lvlJc w:val="left"/>
      <w:pPr>
        <w:ind w:left="6156" w:hanging="1440"/>
      </w:pPr>
    </w:lvl>
    <w:lvl w:ilvl="7">
      <w:start w:val="1"/>
      <w:numFmt w:val="decimal"/>
      <w:lvlText w:val="%1.%2.%3.%4.%5.%6.%7.%8"/>
      <w:lvlJc w:val="left"/>
      <w:pPr>
        <w:ind w:left="6942" w:hanging="1440"/>
      </w:pPr>
    </w:lvl>
    <w:lvl w:ilvl="8">
      <w:start w:val="1"/>
      <w:numFmt w:val="decimal"/>
      <w:lvlText w:val="%1.%2.%3.%4.%5.%6.%7.%8.%9"/>
      <w:lvlJc w:val="left"/>
      <w:pPr>
        <w:ind w:left="8088" w:hanging="1800"/>
      </w:pPr>
    </w:lvl>
  </w:abstractNum>
  <w:abstractNum w:abstractNumId="1" w15:restartNumberingAfterBreak="0">
    <w:nsid w:val="07701533"/>
    <w:multiLevelType w:val="multilevel"/>
    <w:tmpl w:val="F7CCF508"/>
    <w:lvl w:ilvl="0">
      <w:numFmt w:val="bullet"/>
      <w:lvlText w:val="-"/>
      <w:lvlJc w:val="left"/>
      <w:pPr>
        <w:ind w:left="1080" w:hanging="360"/>
      </w:pPr>
      <w:rPr>
        <w:rFonts w:ascii="Arial" w:eastAsia="Arial" w:hAnsi="Arial" w:cs="Arial"/>
        <w:b w:val="0"/>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 w15:restartNumberingAfterBreak="0">
    <w:nsid w:val="2CB724EB"/>
    <w:multiLevelType w:val="multilevel"/>
    <w:tmpl w:val="0794FEF0"/>
    <w:lvl w:ilvl="0">
      <w:start w:val="1"/>
      <w:numFmt w:val="decimal"/>
      <w:lvlText w:val="%1."/>
      <w:lvlJc w:val="right"/>
      <w:pPr>
        <w:ind w:left="720" w:hanging="180"/>
      </w:pPr>
    </w:lvl>
    <w:lvl w:ilvl="1">
      <w:start w:val="1"/>
      <w:numFmt w:val="decimal"/>
      <w:lvlText w:val="%1.%2."/>
      <w:lvlJc w:val="right"/>
      <w:pPr>
        <w:ind w:left="1440" w:hanging="180"/>
      </w:pPr>
      <w:rPr>
        <w:b w:val="0"/>
      </w:rPr>
    </w:lvl>
    <w:lvl w:ilvl="2">
      <w:start w:val="1"/>
      <w:numFmt w:val="decimal"/>
      <w:lvlText w:val="%1.%2.%3."/>
      <w:lvlJc w:val="right"/>
      <w:pPr>
        <w:ind w:left="2160" w:hanging="180"/>
      </w:pPr>
    </w:lvl>
    <w:lvl w:ilvl="3">
      <w:start w:val="1"/>
      <w:numFmt w:val="decimal"/>
      <w:lvlText w:val="%1.%2.%3.%4."/>
      <w:lvlJc w:val="right"/>
      <w:pPr>
        <w:ind w:left="2880" w:hanging="180"/>
      </w:pPr>
    </w:lvl>
    <w:lvl w:ilvl="4">
      <w:start w:val="1"/>
      <w:numFmt w:val="decimal"/>
      <w:lvlText w:val="%1.%2.%3.%4.%5."/>
      <w:lvlJc w:val="right"/>
      <w:pPr>
        <w:ind w:left="3600" w:hanging="180"/>
      </w:pPr>
    </w:lvl>
    <w:lvl w:ilvl="5">
      <w:start w:val="1"/>
      <w:numFmt w:val="decimal"/>
      <w:lvlText w:val="%1.%2.%3.%4.%5.%6."/>
      <w:lvlJc w:val="right"/>
      <w:pPr>
        <w:ind w:left="4320" w:hanging="180"/>
      </w:pPr>
    </w:lvl>
    <w:lvl w:ilvl="6">
      <w:start w:val="1"/>
      <w:numFmt w:val="decimal"/>
      <w:lvlText w:val="%1.%2.%3.%4.%5.%6.%7."/>
      <w:lvlJc w:val="right"/>
      <w:pPr>
        <w:ind w:left="5040" w:hanging="180"/>
      </w:pPr>
    </w:lvl>
    <w:lvl w:ilvl="7">
      <w:start w:val="1"/>
      <w:numFmt w:val="decimal"/>
      <w:lvlText w:val="%1.%2.%3.%4.%5.%6.%7.%8."/>
      <w:lvlJc w:val="right"/>
      <w:pPr>
        <w:ind w:left="5760" w:hanging="180"/>
      </w:pPr>
    </w:lvl>
    <w:lvl w:ilvl="8">
      <w:start w:val="1"/>
      <w:numFmt w:val="decimal"/>
      <w:lvlText w:val="%1.%2.%3.%4.%5.%6.%7.%8.%9."/>
      <w:lvlJc w:val="right"/>
      <w:pPr>
        <w:ind w:left="6480" w:hanging="180"/>
      </w:pPr>
    </w:lvl>
  </w:abstractNum>
  <w:abstractNum w:abstractNumId="3" w15:restartNumberingAfterBreak="0">
    <w:nsid w:val="38816E90"/>
    <w:multiLevelType w:val="hybridMultilevel"/>
    <w:tmpl w:val="C7B85D4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F617DA2"/>
    <w:multiLevelType w:val="multilevel"/>
    <w:tmpl w:val="1262A4A8"/>
    <w:lvl w:ilvl="0">
      <w:start w:val="8"/>
      <w:numFmt w:val="decimal"/>
      <w:lvlText w:val="%1."/>
      <w:lvlJc w:val="left"/>
      <w:pPr>
        <w:ind w:left="360" w:hanging="360"/>
      </w:pPr>
      <w:rPr>
        <w:rFonts w:hint="default"/>
      </w:rPr>
    </w:lvl>
    <w:lvl w:ilvl="1">
      <w:start w:val="7"/>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5E37393D"/>
    <w:multiLevelType w:val="multilevel"/>
    <w:tmpl w:val="35043D54"/>
    <w:lvl w:ilvl="0">
      <w:start w:val="1"/>
      <w:numFmt w:val="decimal"/>
      <w:lvlText w:val="%1."/>
      <w:lvlJc w:val="right"/>
      <w:pPr>
        <w:ind w:left="720" w:hanging="180"/>
      </w:pPr>
    </w:lvl>
    <w:lvl w:ilvl="1">
      <w:start w:val="1"/>
      <w:numFmt w:val="decimal"/>
      <w:lvlText w:val="%1.%2."/>
      <w:lvlJc w:val="right"/>
      <w:pPr>
        <w:ind w:left="1440" w:hanging="180"/>
      </w:pPr>
    </w:lvl>
    <w:lvl w:ilvl="2">
      <w:start w:val="1"/>
      <w:numFmt w:val="decimal"/>
      <w:lvlText w:val="%1.%2.%3."/>
      <w:lvlJc w:val="right"/>
      <w:pPr>
        <w:ind w:left="2160" w:hanging="180"/>
      </w:pPr>
      <w:rPr>
        <w:b w:val="0"/>
      </w:rPr>
    </w:lvl>
    <w:lvl w:ilvl="3">
      <w:start w:val="1"/>
      <w:numFmt w:val="decimal"/>
      <w:lvlText w:val="%1.%2.%3.%4."/>
      <w:lvlJc w:val="right"/>
      <w:pPr>
        <w:ind w:left="2880" w:hanging="180"/>
      </w:pPr>
    </w:lvl>
    <w:lvl w:ilvl="4">
      <w:start w:val="1"/>
      <w:numFmt w:val="decimal"/>
      <w:lvlText w:val="%1.%2.%3.%4.%5."/>
      <w:lvlJc w:val="right"/>
      <w:pPr>
        <w:ind w:left="3600" w:hanging="180"/>
      </w:pPr>
    </w:lvl>
    <w:lvl w:ilvl="5">
      <w:start w:val="1"/>
      <w:numFmt w:val="decimal"/>
      <w:lvlText w:val="%1.%2.%3.%4.%5.%6."/>
      <w:lvlJc w:val="right"/>
      <w:pPr>
        <w:ind w:left="4320" w:hanging="180"/>
      </w:pPr>
    </w:lvl>
    <w:lvl w:ilvl="6">
      <w:start w:val="1"/>
      <w:numFmt w:val="decimal"/>
      <w:lvlText w:val="%1.%2.%3.%4.%5.%6.%7."/>
      <w:lvlJc w:val="right"/>
      <w:pPr>
        <w:ind w:left="5040" w:hanging="180"/>
      </w:pPr>
    </w:lvl>
    <w:lvl w:ilvl="7">
      <w:start w:val="1"/>
      <w:numFmt w:val="decimal"/>
      <w:lvlText w:val="%1.%2.%3.%4.%5.%6.%7.%8."/>
      <w:lvlJc w:val="right"/>
      <w:pPr>
        <w:ind w:left="5760" w:hanging="180"/>
      </w:pPr>
    </w:lvl>
    <w:lvl w:ilvl="8">
      <w:start w:val="1"/>
      <w:numFmt w:val="decimal"/>
      <w:lvlText w:val="%1.%2.%3.%4.%5.%6.%7.%8.%9."/>
      <w:lvlJc w:val="right"/>
      <w:pPr>
        <w:ind w:left="6480" w:hanging="180"/>
      </w:pPr>
    </w:lvl>
  </w:abstractNum>
  <w:abstractNum w:abstractNumId="6" w15:restartNumberingAfterBreak="0">
    <w:nsid w:val="68A1422A"/>
    <w:multiLevelType w:val="multilevel"/>
    <w:tmpl w:val="F9BC446A"/>
    <w:lvl w:ilvl="0">
      <w:start w:val="1"/>
      <w:numFmt w:val="decimal"/>
      <w:lvlText w:val="%1."/>
      <w:lvlJc w:val="right"/>
      <w:pPr>
        <w:ind w:left="720" w:hanging="180"/>
      </w:pPr>
    </w:lvl>
    <w:lvl w:ilvl="1">
      <w:start w:val="1"/>
      <w:numFmt w:val="decimal"/>
      <w:lvlText w:val="%1.%2."/>
      <w:lvlJc w:val="right"/>
      <w:pPr>
        <w:ind w:left="1440" w:hanging="180"/>
      </w:pPr>
    </w:lvl>
    <w:lvl w:ilvl="2">
      <w:start w:val="1"/>
      <w:numFmt w:val="decimal"/>
      <w:lvlText w:val="%1.%2.%3."/>
      <w:lvlJc w:val="right"/>
      <w:pPr>
        <w:ind w:left="889" w:hanging="180"/>
      </w:pPr>
    </w:lvl>
    <w:lvl w:ilvl="3">
      <w:start w:val="1"/>
      <w:numFmt w:val="decimal"/>
      <w:lvlText w:val="%1.%2.%3.%4."/>
      <w:lvlJc w:val="right"/>
      <w:pPr>
        <w:ind w:left="2880" w:hanging="180"/>
      </w:pPr>
    </w:lvl>
    <w:lvl w:ilvl="4">
      <w:start w:val="1"/>
      <w:numFmt w:val="decimal"/>
      <w:lvlText w:val="%1.%2.%3.%4.%5."/>
      <w:lvlJc w:val="right"/>
      <w:pPr>
        <w:ind w:left="3600" w:hanging="180"/>
      </w:pPr>
    </w:lvl>
    <w:lvl w:ilvl="5">
      <w:start w:val="1"/>
      <w:numFmt w:val="decimal"/>
      <w:lvlText w:val="%1.%2.%3.%4.%5.%6."/>
      <w:lvlJc w:val="right"/>
      <w:pPr>
        <w:ind w:left="4320" w:hanging="180"/>
      </w:pPr>
    </w:lvl>
    <w:lvl w:ilvl="6">
      <w:start w:val="1"/>
      <w:numFmt w:val="decimal"/>
      <w:lvlText w:val="%1.%2.%3.%4.%5.%6.%7."/>
      <w:lvlJc w:val="right"/>
      <w:pPr>
        <w:ind w:left="5040" w:hanging="180"/>
      </w:pPr>
    </w:lvl>
    <w:lvl w:ilvl="7">
      <w:start w:val="1"/>
      <w:numFmt w:val="decimal"/>
      <w:lvlText w:val="%1.%2.%3.%4.%5.%6.%7.%8."/>
      <w:lvlJc w:val="right"/>
      <w:pPr>
        <w:ind w:left="5760" w:hanging="180"/>
      </w:pPr>
    </w:lvl>
    <w:lvl w:ilvl="8">
      <w:start w:val="1"/>
      <w:numFmt w:val="decimal"/>
      <w:lvlText w:val="%1.%2.%3.%4.%5.%6.%7.%8.%9."/>
      <w:lvlJc w:val="right"/>
      <w:pPr>
        <w:ind w:left="6480" w:hanging="180"/>
      </w:pPr>
    </w:lvl>
  </w:abstractNum>
  <w:abstractNum w:abstractNumId="7" w15:restartNumberingAfterBreak="0">
    <w:nsid w:val="733F1377"/>
    <w:multiLevelType w:val="hybridMultilevel"/>
    <w:tmpl w:val="C7B85D4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7992102">
    <w:abstractNumId w:val="0"/>
  </w:num>
  <w:num w:numId="2" w16cid:durableId="1044210018">
    <w:abstractNumId w:val="6"/>
  </w:num>
  <w:num w:numId="3" w16cid:durableId="1295334338">
    <w:abstractNumId w:val="5"/>
  </w:num>
  <w:num w:numId="4" w16cid:durableId="331690124">
    <w:abstractNumId w:val="2"/>
  </w:num>
  <w:num w:numId="5" w16cid:durableId="1016998790">
    <w:abstractNumId w:val="1"/>
  </w:num>
  <w:num w:numId="6" w16cid:durableId="784888776">
    <w:abstractNumId w:val="7"/>
  </w:num>
  <w:num w:numId="7" w16cid:durableId="1236041165">
    <w:abstractNumId w:val="3"/>
  </w:num>
  <w:num w:numId="8" w16cid:durableId="9393382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30B7"/>
    <w:rsid w:val="000502B2"/>
    <w:rsid w:val="000A1D68"/>
    <w:rsid w:val="000B5242"/>
    <w:rsid w:val="000F52BF"/>
    <w:rsid w:val="000F6658"/>
    <w:rsid w:val="0010008B"/>
    <w:rsid w:val="0011151C"/>
    <w:rsid w:val="00112E3D"/>
    <w:rsid w:val="00133624"/>
    <w:rsid w:val="00137EE3"/>
    <w:rsid w:val="00156ED4"/>
    <w:rsid w:val="00166200"/>
    <w:rsid w:val="001664B6"/>
    <w:rsid w:val="0018016C"/>
    <w:rsid w:val="00181EC5"/>
    <w:rsid w:val="001A711B"/>
    <w:rsid w:val="001A7660"/>
    <w:rsid w:val="001B6B68"/>
    <w:rsid w:val="001D1C10"/>
    <w:rsid w:val="001E4835"/>
    <w:rsid w:val="001F30B7"/>
    <w:rsid w:val="001F62F7"/>
    <w:rsid w:val="00211E0E"/>
    <w:rsid w:val="00250FF5"/>
    <w:rsid w:val="00260821"/>
    <w:rsid w:val="00262495"/>
    <w:rsid w:val="00293789"/>
    <w:rsid w:val="002B2A48"/>
    <w:rsid w:val="002E7A17"/>
    <w:rsid w:val="003247CF"/>
    <w:rsid w:val="0036082D"/>
    <w:rsid w:val="00362D28"/>
    <w:rsid w:val="00366A95"/>
    <w:rsid w:val="00366C52"/>
    <w:rsid w:val="00390A6A"/>
    <w:rsid w:val="00394F28"/>
    <w:rsid w:val="00395117"/>
    <w:rsid w:val="003A0AFD"/>
    <w:rsid w:val="003F5101"/>
    <w:rsid w:val="00413D50"/>
    <w:rsid w:val="00474ED4"/>
    <w:rsid w:val="00484F00"/>
    <w:rsid w:val="004B2862"/>
    <w:rsid w:val="004D7CF9"/>
    <w:rsid w:val="004E764C"/>
    <w:rsid w:val="00552B89"/>
    <w:rsid w:val="00595A21"/>
    <w:rsid w:val="00610D9A"/>
    <w:rsid w:val="00617685"/>
    <w:rsid w:val="00626ECA"/>
    <w:rsid w:val="00632FC2"/>
    <w:rsid w:val="00644DD5"/>
    <w:rsid w:val="006A1EE3"/>
    <w:rsid w:val="006A7FAF"/>
    <w:rsid w:val="006D4347"/>
    <w:rsid w:val="006F6DA7"/>
    <w:rsid w:val="007A27D3"/>
    <w:rsid w:val="007B39DF"/>
    <w:rsid w:val="007D5DAB"/>
    <w:rsid w:val="008040EE"/>
    <w:rsid w:val="00847CB5"/>
    <w:rsid w:val="008503E1"/>
    <w:rsid w:val="008551A9"/>
    <w:rsid w:val="008750D8"/>
    <w:rsid w:val="008770EC"/>
    <w:rsid w:val="008967E5"/>
    <w:rsid w:val="008A6682"/>
    <w:rsid w:val="008C13E2"/>
    <w:rsid w:val="008E3F9D"/>
    <w:rsid w:val="008F1399"/>
    <w:rsid w:val="008F3B6B"/>
    <w:rsid w:val="009067BC"/>
    <w:rsid w:val="00910259"/>
    <w:rsid w:val="00910B7C"/>
    <w:rsid w:val="00922978"/>
    <w:rsid w:val="0093470B"/>
    <w:rsid w:val="0094145D"/>
    <w:rsid w:val="00941718"/>
    <w:rsid w:val="00952E14"/>
    <w:rsid w:val="00954FAB"/>
    <w:rsid w:val="009565FC"/>
    <w:rsid w:val="00971B81"/>
    <w:rsid w:val="00980FDD"/>
    <w:rsid w:val="009948F0"/>
    <w:rsid w:val="009B7E3E"/>
    <w:rsid w:val="009C0689"/>
    <w:rsid w:val="009D3451"/>
    <w:rsid w:val="009F168C"/>
    <w:rsid w:val="00A10405"/>
    <w:rsid w:val="00A13171"/>
    <w:rsid w:val="00A31C55"/>
    <w:rsid w:val="00A433F7"/>
    <w:rsid w:val="00A51574"/>
    <w:rsid w:val="00A62C03"/>
    <w:rsid w:val="00A65533"/>
    <w:rsid w:val="00A76DD7"/>
    <w:rsid w:val="00A941DE"/>
    <w:rsid w:val="00A94469"/>
    <w:rsid w:val="00A96F92"/>
    <w:rsid w:val="00AA06A6"/>
    <w:rsid w:val="00AB2032"/>
    <w:rsid w:val="00AF4802"/>
    <w:rsid w:val="00B15517"/>
    <w:rsid w:val="00B24CCC"/>
    <w:rsid w:val="00B666C3"/>
    <w:rsid w:val="00B80344"/>
    <w:rsid w:val="00BA3306"/>
    <w:rsid w:val="00BE0AAA"/>
    <w:rsid w:val="00BF1E1E"/>
    <w:rsid w:val="00C012EE"/>
    <w:rsid w:val="00C256AD"/>
    <w:rsid w:val="00C35524"/>
    <w:rsid w:val="00C44A4B"/>
    <w:rsid w:val="00C452B4"/>
    <w:rsid w:val="00C72E88"/>
    <w:rsid w:val="00CA7CF5"/>
    <w:rsid w:val="00CC3AD8"/>
    <w:rsid w:val="00CD04CB"/>
    <w:rsid w:val="00D70820"/>
    <w:rsid w:val="00D72E8B"/>
    <w:rsid w:val="00D73924"/>
    <w:rsid w:val="00D74B5D"/>
    <w:rsid w:val="00D9362E"/>
    <w:rsid w:val="00DC11A9"/>
    <w:rsid w:val="00DD48ED"/>
    <w:rsid w:val="00E0431A"/>
    <w:rsid w:val="00E12D41"/>
    <w:rsid w:val="00E142C9"/>
    <w:rsid w:val="00E33B98"/>
    <w:rsid w:val="00E54A29"/>
    <w:rsid w:val="00E5550E"/>
    <w:rsid w:val="00E60475"/>
    <w:rsid w:val="00E758E3"/>
    <w:rsid w:val="00EA7AEA"/>
    <w:rsid w:val="00EB3868"/>
    <w:rsid w:val="00ED3FC3"/>
    <w:rsid w:val="00EE3F15"/>
    <w:rsid w:val="00EF3B58"/>
    <w:rsid w:val="00EF6297"/>
    <w:rsid w:val="00F32C72"/>
    <w:rsid w:val="00F34C0D"/>
    <w:rsid w:val="00F56410"/>
    <w:rsid w:val="00F80DC3"/>
    <w:rsid w:val="00FA7970"/>
    <w:rsid w:val="00FC02F7"/>
    <w:rsid w:val="00FE7A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3DD375"/>
  <w15:chartTrackingRefBased/>
  <w15:docId w15:val="{4811B39F-BBD3-9546-B6C8-0AC2643A3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30B7"/>
    <w:pPr>
      <w:spacing w:before="120" w:after="120" w:line="300" w:lineRule="auto"/>
    </w:pPr>
    <w:rPr>
      <w:rFonts w:ascii="Arial" w:eastAsia="Arial" w:hAnsi="Arial" w:cs="Arial"/>
      <w:color w:val="000000"/>
      <w:kern w:val="0"/>
      <w:sz w:val="21"/>
      <w:szCs w:val="21"/>
      <w:lang w:eastAsia="en-GB"/>
      <w14:ligatures w14:val="none"/>
    </w:rPr>
  </w:style>
  <w:style w:type="paragraph" w:styleId="Heading1">
    <w:name w:val="heading 1"/>
    <w:basedOn w:val="Normal"/>
    <w:next w:val="Normal"/>
    <w:link w:val="Heading1Char"/>
    <w:uiPriority w:val="9"/>
    <w:qFormat/>
    <w:rsid w:val="001F30B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F30B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1F30B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F30B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F30B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F30B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F30B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F30B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F30B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30B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F30B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F30B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F30B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F30B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F30B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F30B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F30B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F30B7"/>
    <w:rPr>
      <w:rFonts w:eastAsiaTheme="majorEastAsia" w:cstheme="majorBidi"/>
      <w:color w:val="272727" w:themeColor="text1" w:themeTint="D8"/>
    </w:rPr>
  </w:style>
  <w:style w:type="paragraph" w:styleId="Title">
    <w:name w:val="Title"/>
    <w:basedOn w:val="Normal"/>
    <w:next w:val="Normal"/>
    <w:link w:val="TitleChar"/>
    <w:uiPriority w:val="10"/>
    <w:qFormat/>
    <w:rsid w:val="001F30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F30B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F30B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F30B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F30B7"/>
    <w:pPr>
      <w:spacing w:before="160"/>
      <w:jc w:val="center"/>
    </w:pPr>
    <w:rPr>
      <w:i/>
      <w:iCs/>
      <w:color w:val="404040" w:themeColor="text1" w:themeTint="BF"/>
    </w:rPr>
  </w:style>
  <w:style w:type="character" w:customStyle="1" w:styleId="QuoteChar">
    <w:name w:val="Quote Char"/>
    <w:basedOn w:val="DefaultParagraphFont"/>
    <w:link w:val="Quote"/>
    <w:uiPriority w:val="29"/>
    <w:rsid w:val="001F30B7"/>
    <w:rPr>
      <w:i/>
      <w:iCs/>
      <w:color w:val="404040" w:themeColor="text1" w:themeTint="BF"/>
    </w:rPr>
  </w:style>
  <w:style w:type="paragraph" w:styleId="ListParagraph">
    <w:name w:val="List Paragraph"/>
    <w:basedOn w:val="Normal"/>
    <w:uiPriority w:val="34"/>
    <w:qFormat/>
    <w:rsid w:val="001F30B7"/>
    <w:pPr>
      <w:ind w:left="720"/>
      <w:contextualSpacing/>
    </w:pPr>
  </w:style>
  <w:style w:type="character" w:styleId="IntenseEmphasis">
    <w:name w:val="Intense Emphasis"/>
    <w:basedOn w:val="DefaultParagraphFont"/>
    <w:uiPriority w:val="21"/>
    <w:qFormat/>
    <w:rsid w:val="001F30B7"/>
    <w:rPr>
      <w:i/>
      <w:iCs/>
      <w:color w:val="0F4761" w:themeColor="accent1" w:themeShade="BF"/>
    </w:rPr>
  </w:style>
  <w:style w:type="paragraph" w:styleId="IntenseQuote">
    <w:name w:val="Intense Quote"/>
    <w:basedOn w:val="Normal"/>
    <w:next w:val="Normal"/>
    <w:link w:val="IntenseQuoteChar"/>
    <w:uiPriority w:val="30"/>
    <w:qFormat/>
    <w:rsid w:val="001F30B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F30B7"/>
    <w:rPr>
      <w:i/>
      <w:iCs/>
      <w:color w:val="0F4761" w:themeColor="accent1" w:themeShade="BF"/>
    </w:rPr>
  </w:style>
  <w:style w:type="character" w:styleId="IntenseReference">
    <w:name w:val="Intense Reference"/>
    <w:basedOn w:val="DefaultParagraphFont"/>
    <w:uiPriority w:val="32"/>
    <w:qFormat/>
    <w:rsid w:val="001F30B7"/>
    <w:rPr>
      <w:b/>
      <w:bCs/>
      <w:smallCaps/>
      <w:color w:val="0F4761" w:themeColor="accent1" w:themeShade="BF"/>
      <w:spacing w:val="5"/>
    </w:rPr>
  </w:style>
  <w:style w:type="character" w:styleId="Hyperlink">
    <w:name w:val="Hyperlink"/>
    <w:uiPriority w:val="99"/>
    <w:unhideWhenUsed/>
    <w:rsid w:val="001F30B7"/>
    <w:rPr>
      <w:color w:val="0563C1"/>
      <w:u w:val="single"/>
    </w:rPr>
  </w:style>
  <w:style w:type="character" w:styleId="CommentReference">
    <w:name w:val="annotation reference"/>
    <w:basedOn w:val="DefaultParagraphFont"/>
    <w:uiPriority w:val="99"/>
    <w:semiHidden/>
    <w:unhideWhenUsed/>
    <w:rsid w:val="001F30B7"/>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rFonts w:ascii="Arial" w:eastAsia="Arial" w:hAnsi="Arial" w:cs="Arial"/>
      <w:color w:val="000000"/>
      <w:kern w:val="0"/>
      <w:sz w:val="20"/>
      <w:szCs w:val="20"/>
      <w:lang w:eastAsia="en-GB"/>
      <w14:ligatures w14:val="none"/>
    </w:rPr>
  </w:style>
  <w:style w:type="paragraph" w:styleId="Revision">
    <w:name w:val="Revision"/>
    <w:hidden/>
    <w:uiPriority w:val="99"/>
    <w:semiHidden/>
    <w:rsid w:val="00A96F92"/>
    <w:pPr>
      <w:spacing w:after="0" w:line="240" w:lineRule="auto"/>
    </w:pPr>
    <w:rPr>
      <w:rFonts w:ascii="Arial" w:eastAsia="Arial" w:hAnsi="Arial" w:cs="Arial"/>
      <w:color w:val="000000"/>
      <w:kern w:val="0"/>
      <w:sz w:val="21"/>
      <w:szCs w:val="21"/>
      <w:lang w:eastAsia="en-GB"/>
      <w14:ligatures w14:val="none"/>
    </w:rPr>
  </w:style>
  <w:style w:type="paragraph" w:styleId="FootnoteText">
    <w:name w:val="footnote text"/>
    <w:basedOn w:val="Normal"/>
    <w:link w:val="FootnoteTextChar"/>
    <w:uiPriority w:val="99"/>
    <w:unhideWhenUsed/>
    <w:rsid w:val="00C012EE"/>
    <w:pPr>
      <w:spacing w:before="0" w:after="0" w:line="240" w:lineRule="auto"/>
    </w:pPr>
    <w:rPr>
      <w:sz w:val="20"/>
      <w:szCs w:val="20"/>
    </w:rPr>
  </w:style>
  <w:style w:type="character" w:customStyle="1" w:styleId="FootnoteTextChar">
    <w:name w:val="Footnote Text Char"/>
    <w:basedOn w:val="DefaultParagraphFont"/>
    <w:link w:val="FootnoteText"/>
    <w:uiPriority w:val="99"/>
    <w:rsid w:val="00C012EE"/>
    <w:rPr>
      <w:rFonts w:ascii="Arial" w:eastAsia="Arial" w:hAnsi="Arial" w:cs="Arial"/>
      <w:color w:val="000000"/>
      <w:kern w:val="0"/>
      <w:sz w:val="20"/>
      <w:szCs w:val="20"/>
      <w:lang w:eastAsia="en-GB"/>
      <w14:ligatures w14:val="none"/>
    </w:rPr>
  </w:style>
  <w:style w:type="character" w:styleId="FootnoteReference">
    <w:name w:val="footnote reference"/>
    <w:basedOn w:val="DefaultParagraphFont"/>
    <w:uiPriority w:val="99"/>
    <w:semiHidden/>
    <w:unhideWhenUsed/>
    <w:rsid w:val="00C012EE"/>
    <w:rPr>
      <w:vertAlign w:val="superscript"/>
    </w:rPr>
  </w:style>
  <w:style w:type="paragraph" w:styleId="Header">
    <w:name w:val="header"/>
    <w:basedOn w:val="Normal"/>
    <w:link w:val="HeaderChar"/>
    <w:uiPriority w:val="99"/>
    <w:unhideWhenUsed/>
    <w:rsid w:val="00941718"/>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941718"/>
    <w:rPr>
      <w:rFonts w:ascii="Arial" w:eastAsia="Arial" w:hAnsi="Arial" w:cs="Arial"/>
      <w:color w:val="000000"/>
      <w:kern w:val="0"/>
      <w:sz w:val="21"/>
      <w:szCs w:val="21"/>
      <w:lang w:eastAsia="en-GB"/>
      <w14:ligatures w14:val="none"/>
    </w:rPr>
  </w:style>
  <w:style w:type="paragraph" w:styleId="Footer">
    <w:name w:val="footer"/>
    <w:basedOn w:val="Normal"/>
    <w:link w:val="FooterChar"/>
    <w:uiPriority w:val="99"/>
    <w:unhideWhenUsed/>
    <w:rsid w:val="00941718"/>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941718"/>
    <w:rPr>
      <w:rFonts w:ascii="Arial" w:eastAsia="Arial" w:hAnsi="Arial" w:cs="Arial"/>
      <w:color w:val="000000"/>
      <w:kern w:val="0"/>
      <w:sz w:val="21"/>
      <w:szCs w:val="21"/>
      <w:lang w:eastAsia="en-GB"/>
      <w14:ligatures w14:val="none"/>
    </w:rPr>
  </w:style>
  <w:style w:type="character" w:styleId="UnresolvedMention">
    <w:name w:val="Unresolved Mention"/>
    <w:basedOn w:val="DefaultParagraphFont"/>
    <w:uiPriority w:val="99"/>
    <w:semiHidden/>
    <w:unhideWhenUsed/>
    <w:rsid w:val="00E555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ankofengland.co.uk/monetary-policy/the-interest-rate-bank-rat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information@theguardianservice.co.uk" TargetMode="External"/><Relationship Id="rId4" Type="http://schemas.openxmlformats.org/officeDocument/2006/relationships/settings" Target="settings.xml"/><Relationship Id="rId9" Type="http://schemas.openxmlformats.org/officeDocument/2006/relationships/hyperlink" Target="https://www.theguardianservice.co.uk/privacy-poli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222E3D-497D-0C40-8115-3C322F83A5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14</Pages>
  <Words>6213</Words>
  <Characters>31938</Characters>
  <Application>Microsoft Office Word</Application>
  <DocSecurity>0</DocSecurity>
  <Lines>515</Lines>
  <Paragraphs>257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Chu</dc:creator>
  <cp:keywords/>
  <dc:description/>
  <cp:lastModifiedBy>Russ Parkinson</cp:lastModifiedBy>
  <cp:revision>4</cp:revision>
  <dcterms:created xsi:type="dcterms:W3CDTF">2026-05-18T15:33:00Z</dcterms:created>
  <dcterms:modified xsi:type="dcterms:W3CDTF">2026-05-18T15:41:00Z</dcterms:modified>
</cp:coreProperties>
</file>